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hanging="1418"/>
        <w:rPr/>
      </w:pPr>
      <w:r w:rsidDel="00000000" w:rsidR="00000000" w:rsidRPr="00000000">
        <w:rPr>
          <w:rtl w:val="0"/>
        </w:rPr>
      </w:r>
    </w:p>
    <w:tbl>
      <w:tblPr>
        <w:tblStyle w:val="Table1"/>
        <w:tblW w:w="10774.0" w:type="dxa"/>
        <w:jc w:val="left"/>
        <w:tblInd w:w="-459.0" w:type="dxa"/>
        <w:tblLayout w:type="fixed"/>
        <w:tblLook w:val="0400"/>
      </w:tblPr>
      <w:tblGrid>
        <w:gridCol w:w="226"/>
        <w:gridCol w:w="9557"/>
        <w:gridCol w:w="991"/>
        <w:tblGridChange w:id="0">
          <w:tblGrid>
            <w:gridCol w:w="226"/>
            <w:gridCol w:w="9557"/>
            <w:gridCol w:w="991"/>
          </w:tblGrid>
        </w:tblGridChange>
      </w:tblGrid>
      <w:tr>
        <w:trPr>
          <w:cantSplit w:val="0"/>
          <w:trHeight w:val="3959" w:hRule="atLeast"/>
          <w:tblHeader w:val="0"/>
        </w:trPr>
        <w:tc>
          <w:tcPr/>
          <w:p w:rsidR="00000000" w:rsidDel="00000000" w:rsidP="00000000" w:rsidRDefault="00000000" w:rsidRPr="00000000" w14:paraId="00000004">
            <w:pPr>
              <w:rPr>
                <w:b w:val="1"/>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93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4521"/>
              <w:tblGridChange w:id="0">
                <w:tblGrid>
                  <w:gridCol w:w="4820"/>
                  <w:gridCol w:w="4521"/>
                </w:tblGrid>
              </w:tblGridChange>
            </w:tblGrid>
            <w:tr>
              <w:trPr>
                <w:cantSplit w:val="0"/>
                <w:tblHeader w:val="0"/>
              </w:trPr>
              <w:tc>
                <w:tcPr/>
                <w:p w:rsidR="00000000" w:rsidDel="00000000" w:rsidP="00000000" w:rsidRDefault="00000000" w:rsidRPr="00000000" w14:paraId="00000009">
                  <w:pPr>
                    <w:rPr>
                      <w:sz w:val="28"/>
                      <w:szCs w:val="28"/>
                    </w:rPr>
                  </w:pPr>
                  <w:r w:rsidDel="00000000" w:rsidR="00000000" w:rsidRPr="00000000">
                    <w:rPr>
                      <w:sz w:val="28"/>
                      <w:szCs w:val="28"/>
                      <w:rtl w:val="0"/>
                    </w:rPr>
                    <w:t xml:space="preserve">УТВЕРЖДАЮ  </w:t>
                  </w:r>
                </w:p>
                <w:p w:rsidR="00000000" w:rsidDel="00000000" w:rsidP="00000000" w:rsidRDefault="00000000" w:rsidRPr="00000000" w14:paraId="0000000A">
                  <w:pPr>
                    <w:rPr>
                      <w:sz w:val="28"/>
                      <w:szCs w:val="28"/>
                    </w:rPr>
                  </w:pPr>
                  <w:r w:rsidDel="00000000" w:rsidR="00000000" w:rsidRPr="00000000">
                    <w:rPr>
                      <w:sz w:val="28"/>
                      <w:szCs w:val="28"/>
                      <w:rtl w:val="0"/>
                    </w:rPr>
                    <w:t xml:space="preserve">Начальник отдела образования </w:t>
                  </w:r>
                </w:p>
                <w:p w:rsidR="00000000" w:rsidDel="00000000" w:rsidP="00000000" w:rsidRDefault="00000000" w:rsidRPr="00000000" w14:paraId="0000000B">
                  <w:pPr>
                    <w:rPr>
                      <w:sz w:val="28"/>
                      <w:szCs w:val="28"/>
                    </w:rPr>
                  </w:pPr>
                  <w:r w:rsidDel="00000000" w:rsidR="00000000" w:rsidRPr="00000000">
                    <w:rPr>
                      <w:sz w:val="28"/>
                      <w:szCs w:val="28"/>
                      <w:rtl w:val="0"/>
                    </w:rPr>
                    <w:t xml:space="preserve">Администрации Октябрьского района</w:t>
                  </w:r>
                </w:p>
                <w:p w:rsidR="00000000" w:rsidDel="00000000" w:rsidP="00000000" w:rsidRDefault="00000000" w:rsidRPr="00000000" w14:paraId="0000000C">
                  <w:pPr>
                    <w:rPr>
                      <w:sz w:val="28"/>
                      <w:szCs w:val="28"/>
                    </w:rPr>
                  </w:pPr>
                  <w:r w:rsidDel="00000000" w:rsidR="00000000" w:rsidRPr="00000000">
                    <w:rPr>
                      <w:sz w:val="28"/>
                      <w:szCs w:val="28"/>
                      <w:rtl w:val="0"/>
                    </w:rPr>
                    <w:t xml:space="preserve">городского округа город Уфа </w:t>
                  </w:r>
                </w:p>
                <w:p w:rsidR="00000000" w:rsidDel="00000000" w:rsidP="00000000" w:rsidRDefault="00000000" w:rsidRPr="00000000" w14:paraId="0000000D">
                  <w:pPr>
                    <w:rPr>
                      <w:sz w:val="28"/>
                      <w:szCs w:val="28"/>
                    </w:rPr>
                  </w:pPr>
                  <w:r w:rsidDel="00000000" w:rsidR="00000000" w:rsidRPr="00000000">
                    <w:rPr>
                      <w:sz w:val="28"/>
                      <w:szCs w:val="28"/>
                      <w:rtl w:val="0"/>
                    </w:rPr>
                    <w:t xml:space="preserve">Республики Башкортостан</w:t>
                  </w:r>
                </w:p>
                <w:p w:rsidR="00000000" w:rsidDel="00000000" w:rsidP="00000000" w:rsidRDefault="00000000" w:rsidRPr="00000000" w14:paraId="0000000E">
                  <w:pPr>
                    <w:rPr>
                      <w:sz w:val="28"/>
                      <w:szCs w:val="28"/>
                    </w:rPr>
                  </w:pPr>
                  <w:r w:rsidDel="00000000" w:rsidR="00000000" w:rsidRPr="00000000">
                    <w:rPr>
                      <w:sz w:val="28"/>
                      <w:szCs w:val="28"/>
                      <w:rtl w:val="0"/>
                    </w:rPr>
                    <w:t xml:space="preserve">____________ Г.М. Адуллина</w:t>
                  </w:r>
                </w:p>
                <w:p w:rsidR="00000000" w:rsidDel="00000000" w:rsidP="00000000" w:rsidRDefault="00000000" w:rsidRPr="00000000" w14:paraId="0000000F">
                  <w:pPr>
                    <w:rPr>
                      <w:sz w:val="28"/>
                      <w:szCs w:val="28"/>
                    </w:rPr>
                  </w:pPr>
                  <w:r w:rsidDel="00000000" w:rsidR="00000000" w:rsidRPr="00000000">
                    <w:rPr>
                      <w:sz w:val="28"/>
                      <w:szCs w:val="28"/>
                      <w:rtl w:val="0"/>
                    </w:rPr>
                    <w:t xml:space="preserve">«____» _____________ 2024г.                         </w:t>
                  </w:r>
                </w:p>
                <w:p w:rsidR="00000000" w:rsidDel="00000000" w:rsidP="00000000" w:rsidRDefault="00000000" w:rsidRPr="00000000" w14:paraId="00000010">
                  <w:pPr>
                    <w:rPr>
                      <w:sz w:val="28"/>
                      <w:szCs w:val="28"/>
                    </w:rPr>
                  </w:pPr>
                  <w:r w:rsidDel="00000000" w:rsidR="00000000" w:rsidRPr="00000000">
                    <w:rPr>
                      <w:sz w:val="26"/>
                      <w:szCs w:val="26"/>
                      <w:rtl w:val="0"/>
                    </w:rPr>
                    <w:t xml:space="preserve"> </w:t>
                  </w:r>
                  <w:r w:rsidDel="00000000" w:rsidR="00000000" w:rsidRPr="00000000">
                    <w:rPr>
                      <w:sz w:val="28"/>
                      <w:szCs w:val="28"/>
                      <w:rtl w:val="0"/>
                    </w:rPr>
                    <w:t xml:space="preserve">                                                                                                              </w:t>
                  </w:r>
                </w:p>
              </w:tc>
              <w:tc>
                <w:tcPr/>
                <w:p w:rsidR="00000000" w:rsidDel="00000000" w:rsidP="00000000" w:rsidRDefault="00000000" w:rsidRPr="00000000" w14:paraId="00000011">
                  <w:pPr>
                    <w:rPr>
                      <w:sz w:val="28"/>
                      <w:szCs w:val="28"/>
                    </w:rPr>
                  </w:pPr>
                  <w:r w:rsidDel="00000000" w:rsidR="00000000" w:rsidRPr="00000000">
                    <w:rPr>
                      <w:sz w:val="28"/>
                      <w:szCs w:val="28"/>
                      <w:rtl w:val="0"/>
                    </w:rPr>
                    <w:t xml:space="preserve">СОГЛАСОВАНО</w:t>
                  </w:r>
                </w:p>
                <w:p w:rsidR="00000000" w:rsidDel="00000000" w:rsidP="00000000" w:rsidRDefault="00000000" w:rsidRPr="00000000" w14:paraId="00000012">
                  <w:pPr>
                    <w:rPr>
                      <w:sz w:val="28"/>
                      <w:szCs w:val="28"/>
                    </w:rPr>
                  </w:pPr>
                  <w:r w:rsidDel="00000000" w:rsidR="00000000" w:rsidRPr="00000000">
                    <w:rPr>
                      <w:sz w:val="28"/>
                      <w:szCs w:val="28"/>
                      <w:rtl w:val="0"/>
                    </w:rPr>
                    <w:t xml:space="preserve">Директор МБОУ ДО</w:t>
                  </w:r>
                </w:p>
                <w:p w:rsidR="00000000" w:rsidDel="00000000" w:rsidP="00000000" w:rsidRDefault="00000000" w:rsidRPr="00000000" w14:paraId="00000013">
                  <w:pPr>
                    <w:rPr>
                      <w:sz w:val="28"/>
                      <w:szCs w:val="28"/>
                    </w:rPr>
                  </w:pPr>
                  <w:r w:rsidDel="00000000" w:rsidR="00000000" w:rsidRPr="00000000">
                    <w:rPr>
                      <w:sz w:val="28"/>
                      <w:szCs w:val="28"/>
                      <w:rtl w:val="0"/>
                    </w:rPr>
                    <w:t xml:space="preserve">«ЦТ «Калейдоскоп»</w:t>
                  </w:r>
                </w:p>
                <w:p w:rsidR="00000000" w:rsidDel="00000000" w:rsidP="00000000" w:rsidRDefault="00000000" w:rsidRPr="00000000" w14:paraId="00000014">
                  <w:pPr>
                    <w:rPr>
                      <w:sz w:val="28"/>
                      <w:szCs w:val="28"/>
                    </w:rPr>
                  </w:pPr>
                  <w:r w:rsidDel="00000000" w:rsidR="00000000" w:rsidRPr="00000000">
                    <w:rPr>
                      <w:sz w:val="28"/>
                      <w:szCs w:val="28"/>
                      <w:rtl w:val="0"/>
                    </w:rPr>
                    <w:t xml:space="preserve">городского округа город Уфа</w:t>
                  </w:r>
                </w:p>
                <w:p w:rsidR="00000000" w:rsidDel="00000000" w:rsidP="00000000" w:rsidRDefault="00000000" w:rsidRPr="00000000" w14:paraId="00000015">
                  <w:pPr>
                    <w:rPr>
                      <w:sz w:val="28"/>
                      <w:szCs w:val="28"/>
                    </w:rPr>
                  </w:pPr>
                  <w:r w:rsidDel="00000000" w:rsidR="00000000" w:rsidRPr="00000000">
                    <w:rPr>
                      <w:sz w:val="28"/>
                      <w:szCs w:val="28"/>
                      <w:rtl w:val="0"/>
                    </w:rPr>
                    <w:t xml:space="preserve">Республики Башкортостан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 М.Х. Баутдинова</w:t>
                  </w:r>
                </w:p>
                <w:p w:rsidR="00000000" w:rsidDel="00000000" w:rsidP="00000000" w:rsidRDefault="00000000" w:rsidRPr="00000000" w14:paraId="00000017">
                  <w:pPr>
                    <w:rPr>
                      <w:sz w:val="28"/>
                      <w:szCs w:val="28"/>
                    </w:rPr>
                  </w:pPr>
                  <w:r w:rsidDel="00000000" w:rsidR="00000000" w:rsidRPr="00000000">
                    <w:rPr>
                      <w:sz w:val="28"/>
                      <w:szCs w:val="28"/>
                      <w:rtl w:val="0"/>
                    </w:rPr>
                    <w:t xml:space="preserve">«____» _____________ 2024г.                                                 </w:t>
                  </w:r>
                </w:p>
              </w:tc>
            </w:tr>
          </w:tbl>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jc w:val="right"/>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Положение</w:t>
      </w:r>
    </w:p>
    <w:p w:rsidR="00000000" w:rsidDel="00000000" w:rsidP="00000000" w:rsidRDefault="00000000" w:rsidRPr="00000000" w14:paraId="00000024">
      <w:pPr>
        <w:spacing w:line="276" w:lineRule="auto"/>
        <w:ind w:firstLine="426"/>
        <w:jc w:val="center"/>
        <w:rPr>
          <w:b w:val="1"/>
          <w:color w:val="000000"/>
        </w:rPr>
      </w:pPr>
      <w:r w:rsidDel="00000000" w:rsidR="00000000" w:rsidRPr="00000000">
        <w:rPr>
          <w:b w:val="1"/>
          <w:sz w:val="28"/>
          <w:szCs w:val="28"/>
          <w:rtl w:val="0"/>
        </w:rPr>
        <w:t xml:space="preserve">о проведении районного конкурса</w:t>
      </w:r>
      <w:r w:rsidDel="00000000" w:rsidR="00000000" w:rsidRPr="00000000">
        <w:rPr>
          <w:b w:val="1"/>
          <w:color w:val="000000"/>
          <w:sz w:val="28"/>
          <w:szCs w:val="28"/>
          <w:rtl w:val="0"/>
        </w:rPr>
        <w:t xml:space="preserve"> </w:t>
      </w:r>
      <w:r w:rsidDel="00000000" w:rsidR="00000000" w:rsidRPr="00000000">
        <w:rPr>
          <w:b w:val="1"/>
          <w:sz w:val="25"/>
          <w:szCs w:val="25"/>
          <w:rtl w:val="0"/>
        </w:rPr>
        <w:t xml:space="preserve">видеороликов  и мультфильмов </w:t>
      </w:r>
      <w:r w:rsidDel="00000000" w:rsidR="00000000" w:rsidRPr="00000000">
        <w:rPr>
          <w:b w:val="1"/>
          <w:sz w:val="28"/>
          <w:szCs w:val="28"/>
          <w:rtl w:val="0"/>
        </w:rPr>
        <w:t xml:space="preserve">«Держим курс на ПДД» среди обучающихся 1-4 классов</w:t>
      </w:r>
      <w:r w:rsidDel="00000000" w:rsidR="00000000" w:rsidRPr="00000000">
        <w:rPr>
          <w:b w:val="1"/>
          <w:sz w:val="25"/>
          <w:szCs w:val="25"/>
          <w:rtl w:val="0"/>
        </w:rPr>
        <w:t xml:space="preserve"> </w:t>
      </w:r>
      <w:r w:rsidDel="00000000" w:rsidR="00000000" w:rsidRPr="00000000">
        <w:rPr>
          <w:rtl w:val="0"/>
        </w:rPr>
      </w:r>
    </w:p>
    <w:p w:rsidR="00000000" w:rsidDel="00000000" w:rsidP="00000000" w:rsidRDefault="00000000" w:rsidRPr="00000000" w14:paraId="00000025">
      <w:pPr>
        <w:pStyle w:val="Heading3"/>
        <w:spacing w:line="276" w:lineRule="auto"/>
        <w:ind w:firstLine="42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среди обучающихся образовательных организаций Октябрьского района городского округа город Уфа Республики Башкортостан</w:t>
      </w:r>
    </w:p>
    <w:p w:rsidR="00000000" w:rsidDel="00000000" w:rsidP="00000000" w:rsidRDefault="00000000" w:rsidRPr="00000000" w14:paraId="00000026">
      <w:pPr>
        <w:ind w:firstLine="709"/>
        <w:jc w:val="both"/>
        <w:rPr>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1.Общие положения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Настоящее положение определяет порядок, условия организации </w:t>
        <w:br w:type="textWrapping"/>
        <w:t xml:space="preserve">и проведения районного конкурса видеороликов  и мультфильмов «Держим курс на ПДД» среди обучающихся 5-11 классов образовательных организаций Октябрьского района городского округа город Уфа Республики Башкортостан (далее - Конкурс).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215" w:right="0" w:hanging="3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Организаторы конкурса - отдела образования Администрации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Октябрьского района городского округа город Уфа Республики Башкортостан,</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ОГИБДД УМВД России по городу Уфе, МБОУ ДО «ЦТ «Калейдоскоп» г. Уфа ГО РБ в соответствии с Комплексным планом мероприятий по предупреждению и профилактике детского дорожно- транспортного травматизма.</w:t>
      </w:r>
    </w:p>
    <w:p w:rsidR="00000000" w:rsidDel="00000000" w:rsidP="00000000" w:rsidRDefault="00000000" w:rsidRPr="00000000" w14:paraId="0000002D">
      <w:pPr>
        <w:spacing w:line="276" w:lineRule="auto"/>
        <w:ind w:firstLine="426"/>
        <w:jc w:val="both"/>
        <w:rPr>
          <w:b w:val="1"/>
          <w:color w:val="000000"/>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и задачи</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конкурса: предупреждение ДТП (дорожно-транспортных происшествий) на маршрутах движения детей. </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Задачи Конкурса:</w:t>
      </w:r>
    </w:p>
    <w:p w:rsidR="00000000" w:rsidDel="00000000" w:rsidP="00000000" w:rsidRDefault="00000000" w:rsidRPr="00000000" w14:paraId="00000032">
      <w:pPr>
        <w:spacing w:line="276" w:lineRule="auto"/>
        <w:ind w:firstLine="425"/>
        <w:jc w:val="both"/>
        <w:rPr>
          <w:sz w:val="28"/>
          <w:szCs w:val="28"/>
        </w:rPr>
      </w:pPr>
      <w:r w:rsidDel="00000000" w:rsidR="00000000" w:rsidRPr="00000000">
        <w:rPr>
          <w:sz w:val="28"/>
          <w:szCs w:val="28"/>
          <w:rtl w:val="0"/>
        </w:rPr>
        <w:t xml:space="preserve">− развитие умения оценивать риски и планировать безопасный маршрут;</w:t>
      </w:r>
    </w:p>
    <w:p w:rsidR="00000000" w:rsidDel="00000000" w:rsidP="00000000" w:rsidRDefault="00000000" w:rsidRPr="00000000" w14:paraId="00000033">
      <w:pPr>
        <w:spacing w:line="276" w:lineRule="auto"/>
        <w:jc w:val="both"/>
        <w:rPr>
          <w:sz w:val="28"/>
          <w:szCs w:val="28"/>
        </w:rPr>
      </w:pPr>
      <w:r w:rsidDel="00000000" w:rsidR="00000000" w:rsidRPr="00000000">
        <w:rPr>
          <w:sz w:val="28"/>
          <w:szCs w:val="28"/>
          <w:rtl w:val="0"/>
        </w:rPr>
        <w:t xml:space="preserve">      − закрепление знаний Правил дорожной безопасности; </w:t>
      </w:r>
    </w:p>
    <w:p w:rsidR="00000000" w:rsidDel="00000000" w:rsidP="00000000" w:rsidRDefault="00000000" w:rsidRPr="00000000" w14:paraId="00000034">
      <w:pPr>
        <w:spacing w:line="276" w:lineRule="auto"/>
        <w:jc w:val="both"/>
        <w:rPr>
          <w:sz w:val="28"/>
          <w:szCs w:val="28"/>
        </w:rPr>
      </w:pPr>
      <w:r w:rsidDel="00000000" w:rsidR="00000000" w:rsidRPr="00000000">
        <w:rPr>
          <w:sz w:val="28"/>
          <w:szCs w:val="28"/>
          <w:rtl w:val="0"/>
        </w:rPr>
        <w:t xml:space="preserve">      − воспитание дисциплинированных участников дорожного движения.</w:t>
      </w:r>
    </w:p>
    <w:p w:rsidR="00000000" w:rsidDel="00000000" w:rsidP="00000000" w:rsidRDefault="00000000" w:rsidRPr="00000000" w14:paraId="00000035">
      <w:pPr>
        <w:spacing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сроки организации Конкурса</w:t>
      </w:r>
    </w:p>
    <w:p w:rsidR="00000000" w:rsidDel="00000000" w:rsidP="00000000" w:rsidRDefault="00000000" w:rsidRPr="00000000" w14:paraId="00000037">
      <w:pPr>
        <w:ind w:left="568" w:firstLine="0"/>
        <w:jc w:val="both"/>
        <w:rPr>
          <w:sz w:val="28"/>
          <w:szCs w:val="28"/>
        </w:rPr>
      </w:pPr>
      <w:r w:rsidDel="00000000" w:rsidR="00000000" w:rsidRPr="00000000">
        <w:rPr>
          <w:sz w:val="28"/>
          <w:szCs w:val="28"/>
          <w:rtl w:val="0"/>
        </w:rPr>
        <w:t xml:space="preserve">Конкурс проводится с </w:t>
      </w:r>
      <w:r w:rsidDel="00000000" w:rsidR="00000000" w:rsidRPr="00000000">
        <w:rPr>
          <w:b w:val="1"/>
          <w:sz w:val="28"/>
          <w:szCs w:val="28"/>
          <w:rtl w:val="0"/>
        </w:rPr>
        <w:t xml:space="preserve">28.10.2024 по 30.10.2024</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Конкурс представляются работы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30 октября 2024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года </w:t>
        <w:br w:type="textWrapping"/>
        <w:t xml:space="preserve">на электронную почту Октябрьского ресурсного центра по профилактике дорожно-транспортного травматизма «ЦТ Калейдоскоп» ГО г. Уфа РБ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resursnyytsentrpddtt@bk.ru</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Требования к участникам Конкурса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В Конкурсе принимают участие обучающиеся образовательных организаций Октябрьского района городского округа город Уфа Республики Башкортостан 5-11 классов.</w:t>
      </w:r>
    </w:p>
    <w:p w:rsidR="00000000" w:rsidDel="00000000" w:rsidP="00000000" w:rsidRDefault="00000000" w:rsidRPr="00000000" w14:paraId="0000003D">
      <w:pPr>
        <w:shd w:fill="ffffff" w:val="clear"/>
        <w:tabs>
          <w:tab w:val="left" w:leader="none" w:pos="1276"/>
        </w:tabs>
        <w:jc w:val="both"/>
        <w:rPr>
          <w:color w:val="000000"/>
          <w:sz w:val="28"/>
          <w:szCs w:val="28"/>
        </w:rPr>
      </w:pPr>
      <w:r w:rsidDel="00000000" w:rsidR="00000000" w:rsidRPr="00000000">
        <w:rPr>
          <w:color w:val="000000"/>
          <w:sz w:val="28"/>
          <w:szCs w:val="28"/>
          <w:rtl w:val="0"/>
        </w:rPr>
        <w:t xml:space="preserve">      3.2. Конкурс проводится по двум направлениям:</w:t>
      </w:r>
    </w:p>
    <w:p w:rsidR="00000000" w:rsidDel="00000000" w:rsidP="00000000" w:rsidRDefault="00000000" w:rsidRPr="00000000" w14:paraId="0000003E">
      <w:pPr>
        <w:shd w:fill="ffffff" w:val="clear"/>
        <w:ind w:firstLine="709"/>
        <w:jc w:val="both"/>
        <w:rPr>
          <w:color w:val="000000"/>
          <w:sz w:val="28"/>
          <w:szCs w:val="28"/>
        </w:rPr>
      </w:pPr>
      <w:r w:rsidDel="00000000" w:rsidR="00000000" w:rsidRPr="00000000">
        <w:rPr>
          <w:color w:val="000000"/>
          <w:sz w:val="28"/>
          <w:szCs w:val="28"/>
          <w:rtl w:val="0"/>
        </w:rPr>
        <w:t xml:space="preserve">- обучающий мультфильм;</w:t>
      </w:r>
    </w:p>
    <w:p w:rsidR="00000000" w:rsidDel="00000000" w:rsidP="00000000" w:rsidRDefault="00000000" w:rsidRPr="00000000" w14:paraId="0000003F">
      <w:pPr>
        <w:shd w:fill="ffffff" w:val="clear"/>
        <w:ind w:firstLine="709"/>
        <w:jc w:val="both"/>
        <w:rPr>
          <w:color w:val="000000"/>
          <w:sz w:val="28"/>
          <w:szCs w:val="28"/>
        </w:rPr>
      </w:pPr>
      <w:r w:rsidDel="00000000" w:rsidR="00000000" w:rsidRPr="00000000">
        <w:rPr>
          <w:color w:val="000000"/>
          <w:sz w:val="28"/>
          <w:szCs w:val="28"/>
          <w:rtl w:val="0"/>
        </w:rPr>
        <w:t xml:space="preserve">- социальный видеоролик.</w:t>
      </w:r>
    </w:p>
    <w:p w:rsidR="00000000" w:rsidDel="00000000" w:rsidP="00000000" w:rsidRDefault="00000000" w:rsidRPr="00000000" w14:paraId="00000040">
      <w:pPr>
        <w:shd w:fill="ffffff" w:val="clear"/>
        <w:jc w:val="both"/>
        <w:rPr>
          <w:color w:val="000000"/>
          <w:sz w:val="28"/>
          <w:szCs w:val="28"/>
        </w:rPr>
      </w:pPr>
      <w:r w:rsidDel="00000000" w:rsidR="00000000" w:rsidRPr="00000000">
        <w:rPr>
          <w:color w:val="000000"/>
          <w:sz w:val="28"/>
          <w:szCs w:val="28"/>
          <w:rtl w:val="0"/>
        </w:rPr>
        <w:t xml:space="preserve">      3.3. Работы могут предоставляться на Конкурс авторами или авторскими коллективами. Каждый участник гарантирует, что является автором предоставляемой к участию в Конкурсе работы. Участники Конкурса, отправляя свои работы на Конкурс, дают свое согласие на то, что работы будут публично показаны и обсуждены с целью их оценки. Отправляя на Конкурс работу, участник соглашается со всеми пунктами данного положения. Организаторы оставляют за собой право использовать конкурсные работы по своему усмотрению. Работы победителей и призеров городского этапа Конкурса </w:t>
        <w:br w:type="textWrapping"/>
        <w:t xml:space="preserve">не возвращаются. Каждая из представленных работ рассматривается только </w:t>
        <w:br w:type="textWrapping"/>
        <w:t xml:space="preserve">по одному направлению. </w:t>
      </w:r>
    </w:p>
    <w:p w:rsidR="00000000" w:rsidDel="00000000" w:rsidP="00000000" w:rsidRDefault="00000000" w:rsidRPr="00000000" w14:paraId="00000041">
      <w:pPr>
        <w:shd w:fill="ffffff" w:val="clear"/>
        <w:jc w:val="both"/>
        <w:rPr>
          <w:color w:val="000000"/>
          <w:sz w:val="28"/>
          <w:szCs w:val="28"/>
        </w:rPr>
      </w:pPr>
      <w:r w:rsidDel="00000000" w:rsidR="00000000" w:rsidRPr="00000000">
        <w:rPr>
          <w:color w:val="000000"/>
          <w:sz w:val="28"/>
          <w:szCs w:val="28"/>
          <w:rtl w:val="0"/>
        </w:rPr>
        <w:t xml:space="preserve">       3.4. Технические требования к работам:</w:t>
      </w:r>
    </w:p>
    <w:p w:rsidR="00000000" w:rsidDel="00000000" w:rsidP="00000000" w:rsidRDefault="00000000" w:rsidRPr="00000000" w14:paraId="00000042">
      <w:pPr>
        <w:shd w:fill="ffffff" w:val="clear"/>
        <w:ind w:firstLine="709"/>
        <w:jc w:val="both"/>
        <w:rPr>
          <w:color w:val="000000"/>
          <w:sz w:val="28"/>
          <w:szCs w:val="28"/>
        </w:rPr>
      </w:pPr>
      <w:r w:rsidDel="00000000" w:rsidR="00000000" w:rsidRPr="00000000">
        <w:rPr>
          <w:color w:val="000000"/>
          <w:sz w:val="28"/>
          <w:szCs w:val="28"/>
          <w:rtl w:val="0"/>
        </w:rPr>
        <w:t xml:space="preserve">  - видеоролик / мультфильм представляется в формате mp4, хронометраж     – 1-3 минуты, с указанием в имени файла Ф.И. автора и муниципального района.</w:t>
      </w:r>
    </w:p>
    <w:p w:rsidR="00000000" w:rsidDel="00000000" w:rsidP="00000000" w:rsidRDefault="00000000" w:rsidRPr="00000000" w14:paraId="00000043">
      <w:pPr>
        <w:shd w:fill="ffffff" w:val="clear"/>
        <w:jc w:val="both"/>
        <w:rPr>
          <w:color w:val="000000"/>
          <w:sz w:val="28"/>
          <w:szCs w:val="28"/>
        </w:rPr>
      </w:pPr>
      <w:r w:rsidDel="00000000" w:rsidR="00000000" w:rsidRPr="00000000">
        <w:rPr>
          <w:color w:val="000000"/>
          <w:sz w:val="28"/>
          <w:szCs w:val="28"/>
          <w:rtl w:val="0"/>
        </w:rPr>
        <w:t xml:space="preserve">       3.5. Представляемая на Конкурс работа, ее содержание, сюжет, действие сценических лиц и персонажей не должны противоречить законодательству Российской Федерации (Федеральный закон от 13 марта 2006 года № 38-ФЗ </w:t>
        <w:br w:type="textWrapping"/>
        <w:t xml:space="preserve">«О рекламе»).</w:t>
      </w:r>
    </w:p>
    <w:p w:rsidR="00000000" w:rsidDel="00000000" w:rsidP="00000000" w:rsidRDefault="00000000" w:rsidRPr="00000000" w14:paraId="00000044">
      <w:pPr>
        <w:shd w:fill="ffffff" w:val="clear"/>
        <w:ind w:firstLine="709"/>
        <w:jc w:val="both"/>
        <w:rPr>
          <w:color w:val="000000"/>
          <w:sz w:val="28"/>
          <w:szCs w:val="28"/>
        </w:rPr>
      </w:pPr>
      <w:r w:rsidDel="00000000" w:rsidR="00000000" w:rsidRPr="00000000">
        <w:rPr>
          <w:color w:val="000000"/>
          <w:sz w:val="28"/>
          <w:szCs w:val="28"/>
          <w:rtl w:val="0"/>
        </w:rPr>
        <w:t xml:space="preserve">В работах, представленных на Конкурс, не должно быть:</w:t>
      </w:r>
    </w:p>
    <w:p w:rsidR="00000000" w:rsidDel="00000000" w:rsidP="00000000" w:rsidRDefault="00000000" w:rsidRPr="00000000" w14:paraId="00000045">
      <w:pPr>
        <w:shd w:fill="ffffff" w:val="clear"/>
        <w:ind w:firstLine="709"/>
        <w:jc w:val="both"/>
        <w:rPr>
          <w:color w:val="000000"/>
          <w:sz w:val="28"/>
          <w:szCs w:val="28"/>
        </w:rPr>
      </w:pPr>
      <w:r w:rsidDel="00000000" w:rsidR="00000000" w:rsidRPr="00000000">
        <w:rPr>
          <w:color w:val="000000"/>
          <w:sz w:val="28"/>
          <w:szCs w:val="28"/>
          <w:rtl w:val="0"/>
        </w:rPr>
        <w:t xml:space="preserve">- наименований торговых марок, брендов, информации о религиозных движениях, в том числе религиозной символики, упоминаний имен политических деятелей и лидеров, партий, политических лозунгов, высказываний, несущих антигосударственный и антиконституционный смысл;</w:t>
      </w:r>
    </w:p>
    <w:p w:rsidR="00000000" w:rsidDel="00000000" w:rsidP="00000000" w:rsidRDefault="00000000" w:rsidRPr="00000000" w14:paraId="00000046">
      <w:pPr>
        <w:shd w:fill="ffffff" w:val="clear"/>
        <w:ind w:firstLine="709"/>
        <w:jc w:val="both"/>
        <w:rPr>
          <w:color w:val="000000"/>
          <w:sz w:val="28"/>
          <w:szCs w:val="28"/>
        </w:rPr>
      </w:pPr>
      <w:r w:rsidDel="00000000" w:rsidR="00000000" w:rsidRPr="00000000">
        <w:rPr>
          <w:color w:val="000000"/>
          <w:sz w:val="28"/>
          <w:szCs w:val="28"/>
          <w:rtl w:val="0"/>
        </w:rPr>
        <w:t xml:space="preserve">- изображений интимных сцен, информации в любой форме, унижающей достоинство человека или группы людей;</w:t>
      </w:r>
    </w:p>
    <w:p w:rsidR="00000000" w:rsidDel="00000000" w:rsidP="00000000" w:rsidRDefault="00000000" w:rsidRPr="00000000" w14:paraId="00000047">
      <w:pPr>
        <w:shd w:fill="ffffff" w:val="clear"/>
        <w:ind w:firstLine="709"/>
        <w:jc w:val="both"/>
        <w:rPr>
          <w:color w:val="000000"/>
          <w:sz w:val="28"/>
          <w:szCs w:val="28"/>
        </w:rPr>
      </w:pPr>
      <w:r w:rsidDel="00000000" w:rsidR="00000000" w:rsidRPr="00000000">
        <w:rPr>
          <w:color w:val="000000"/>
          <w:sz w:val="28"/>
          <w:szCs w:val="28"/>
          <w:rtl w:val="0"/>
        </w:rPr>
        <w:t xml:space="preserve">- запрещается полное или частичное использование чужих текстов или идей дизайна. В случае несоблюдения данного условия по решению Организаторов работа отстраняется от участия в Конкурсе.</w:t>
      </w:r>
    </w:p>
    <w:p w:rsidR="00000000" w:rsidDel="00000000" w:rsidP="00000000" w:rsidRDefault="00000000" w:rsidRPr="00000000" w14:paraId="00000048">
      <w:pPr>
        <w:shd w:fill="ffffff" w:val="clear"/>
        <w:ind w:firstLine="709"/>
        <w:jc w:val="both"/>
        <w:rPr>
          <w:color w:val="000000"/>
          <w:sz w:val="28"/>
          <w:szCs w:val="28"/>
        </w:rPr>
      </w:pPr>
      <w:r w:rsidDel="00000000" w:rsidR="00000000" w:rsidRPr="00000000">
        <w:rPr>
          <w:color w:val="000000"/>
          <w:sz w:val="28"/>
          <w:szCs w:val="28"/>
          <w:rtl w:val="0"/>
        </w:rPr>
        <w:t xml:space="preserve">3.6. Для участия в Конкурсе подаются следующие материалы:</w:t>
      </w:r>
    </w:p>
    <w:p w:rsidR="00000000" w:rsidDel="00000000" w:rsidP="00000000" w:rsidRDefault="00000000" w:rsidRPr="00000000" w14:paraId="00000049">
      <w:pPr>
        <w:shd w:fill="ffffff" w:val="clear"/>
        <w:ind w:firstLine="709"/>
        <w:jc w:val="both"/>
        <w:rPr>
          <w:color w:val="000000"/>
          <w:sz w:val="28"/>
          <w:szCs w:val="28"/>
        </w:rPr>
      </w:pPr>
      <w:r w:rsidDel="00000000" w:rsidR="00000000" w:rsidRPr="00000000">
        <w:rPr>
          <w:color w:val="000000"/>
          <w:sz w:val="28"/>
          <w:szCs w:val="28"/>
          <w:rtl w:val="0"/>
        </w:rPr>
        <w:t xml:space="preserve">- заявка (Приложение № 1);</w:t>
      </w:r>
    </w:p>
    <w:p w:rsidR="00000000" w:rsidDel="00000000" w:rsidP="00000000" w:rsidRDefault="00000000" w:rsidRPr="00000000" w14:paraId="0000004A">
      <w:pPr>
        <w:shd w:fill="ffffff" w:val="clear"/>
        <w:ind w:firstLine="709"/>
        <w:jc w:val="both"/>
        <w:rPr>
          <w:color w:val="000000"/>
          <w:sz w:val="28"/>
          <w:szCs w:val="28"/>
        </w:rPr>
      </w:pPr>
      <w:r w:rsidDel="00000000" w:rsidR="00000000" w:rsidRPr="00000000">
        <w:rPr>
          <w:color w:val="000000"/>
          <w:sz w:val="28"/>
          <w:szCs w:val="28"/>
          <w:rtl w:val="0"/>
        </w:rPr>
        <w:t xml:space="preserve">- согласие на обработку персональных данных (Приложение№ 2);</w:t>
      </w:r>
    </w:p>
    <w:p w:rsidR="00000000" w:rsidDel="00000000" w:rsidP="00000000" w:rsidRDefault="00000000" w:rsidRPr="00000000" w14:paraId="0000004B">
      <w:pPr>
        <w:shd w:fill="ffffff" w:val="clear"/>
        <w:ind w:firstLine="709"/>
        <w:jc w:val="both"/>
        <w:rPr>
          <w:color w:val="000000"/>
          <w:sz w:val="28"/>
          <w:szCs w:val="28"/>
        </w:rPr>
      </w:pPr>
      <w:r w:rsidDel="00000000" w:rsidR="00000000" w:rsidRPr="00000000">
        <w:rPr>
          <w:color w:val="000000"/>
          <w:sz w:val="28"/>
          <w:szCs w:val="28"/>
          <w:rtl w:val="0"/>
        </w:rPr>
        <w:t xml:space="preserve">- конкурсная работа.</w:t>
      </w:r>
    </w:p>
    <w:p w:rsidR="00000000" w:rsidDel="00000000" w:rsidP="00000000" w:rsidRDefault="00000000" w:rsidRPr="00000000" w14:paraId="0000004C">
      <w:pPr>
        <w:shd w:fill="ffffff" w:val="clear"/>
        <w:ind w:firstLine="709"/>
        <w:jc w:val="both"/>
        <w:rPr>
          <w:color w:val="000000"/>
          <w:sz w:val="28"/>
          <w:szCs w:val="28"/>
        </w:rPr>
      </w:pPr>
      <w:r w:rsidDel="00000000" w:rsidR="00000000" w:rsidRPr="00000000">
        <w:rPr>
          <w:color w:val="000000"/>
          <w:sz w:val="28"/>
          <w:szCs w:val="28"/>
          <w:rtl w:val="0"/>
        </w:rPr>
        <w:t xml:space="preserve">3.7. На каждую конкурсную работу заполняется отдельная заявка и согласие на обработку персональных данных. В случае направления коллективной работы, согласие на обработку персональных данных оформляется на каждого из авторов. На несовершеннолетних участников согласие заполняют их родители </w:t>
        <w:br w:type="textWrapping"/>
        <w:t xml:space="preserve">(законные представители).</w:t>
      </w:r>
    </w:p>
    <w:p w:rsidR="00000000" w:rsidDel="00000000" w:rsidP="00000000" w:rsidRDefault="00000000" w:rsidRPr="00000000" w14:paraId="0000004D">
      <w:pPr>
        <w:shd w:fill="ffffff" w:val="clear"/>
        <w:ind w:firstLine="709"/>
        <w:jc w:val="both"/>
        <w:rPr>
          <w:color w:val="000000"/>
          <w:sz w:val="28"/>
          <w:szCs w:val="28"/>
        </w:rPr>
      </w:pPr>
      <w:r w:rsidDel="00000000" w:rsidR="00000000" w:rsidRPr="00000000">
        <w:rPr>
          <w:color w:val="000000"/>
          <w:sz w:val="28"/>
          <w:szCs w:val="28"/>
          <w:rtl w:val="0"/>
        </w:rPr>
        <w:t xml:space="preserve">3.8. Критерии оценки работ участников Конкурса:</w:t>
      </w:r>
    </w:p>
    <w:p w:rsidR="00000000" w:rsidDel="00000000" w:rsidP="00000000" w:rsidRDefault="00000000" w:rsidRPr="00000000" w14:paraId="0000004E">
      <w:pPr>
        <w:shd w:fill="ffffff" w:val="clear"/>
        <w:ind w:firstLine="709"/>
        <w:jc w:val="both"/>
        <w:rPr>
          <w:color w:val="000000"/>
          <w:sz w:val="28"/>
          <w:szCs w:val="28"/>
        </w:rPr>
      </w:pPr>
      <w:r w:rsidDel="00000000" w:rsidR="00000000" w:rsidRPr="00000000">
        <w:rPr>
          <w:color w:val="000000"/>
          <w:sz w:val="28"/>
          <w:szCs w:val="28"/>
          <w:rtl w:val="0"/>
        </w:rPr>
        <w:t xml:space="preserve">- оригинальность (разнообразие используемых материалов, креативность); </w:t>
      </w:r>
    </w:p>
    <w:p w:rsidR="00000000" w:rsidDel="00000000" w:rsidP="00000000" w:rsidRDefault="00000000" w:rsidRPr="00000000" w14:paraId="0000004F">
      <w:pPr>
        <w:shd w:fill="ffffff" w:val="clear"/>
        <w:ind w:firstLine="709"/>
        <w:jc w:val="both"/>
        <w:rPr>
          <w:color w:val="000000"/>
          <w:sz w:val="28"/>
          <w:szCs w:val="28"/>
        </w:rPr>
      </w:pPr>
      <w:r w:rsidDel="00000000" w:rsidR="00000000" w:rsidRPr="00000000">
        <w:rPr>
          <w:color w:val="000000"/>
          <w:sz w:val="28"/>
          <w:szCs w:val="28"/>
          <w:rtl w:val="0"/>
        </w:rPr>
        <w:t xml:space="preserve">- соответствие заявленной номинации;</w:t>
      </w:r>
    </w:p>
    <w:p w:rsidR="00000000" w:rsidDel="00000000" w:rsidP="00000000" w:rsidRDefault="00000000" w:rsidRPr="00000000" w14:paraId="00000050">
      <w:pPr>
        <w:shd w:fill="ffffff" w:val="clear"/>
        <w:ind w:firstLine="709"/>
        <w:jc w:val="both"/>
        <w:rPr>
          <w:color w:val="000000"/>
          <w:sz w:val="28"/>
          <w:szCs w:val="28"/>
        </w:rPr>
      </w:pPr>
      <w:r w:rsidDel="00000000" w:rsidR="00000000" w:rsidRPr="00000000">
        <w:rPr>
          <w:color w:val="000000"/>
          <w:sz w:val="28"/>
          <w:szCs w:val="28"/>
          <w:rtl w:val="0"/>
        </w:rPr>
        <w:t xml:space="preserve">- социальная значимость, креативность (новизна идей, оригинальность);</w:t>
      </w:r>
    </w:p>
    <w:p w:rsidR="00000000" w:rsidDel="00000000" w:rsidP="00000000" w:rsidRDefault="00000000" w:rsidRPr="00000000" w14:paraId="00000051">
      <w:pPr>
        <w:shd w:fill="ffffff" w:val="clear"/>
        <w:ind w:firstLine="709"/>
        <w:jc w:val="both"/>
        <w:rPr>
          <w:color w:val="000000"/>
          <w:sz w:val="28"/>
          <w:szCs w:val="28"/>
        </w:rPr>
      </w:pPr>
      <w:r w:rsidDel="00000000" w:rsidR="00000000" w:rsidRPr="00000000">
        <w:rPr>
          <w:color w:val="000000"/>
          <w:sz w:val="28"/>
          <w:szCs w:val="28"/>
          <w:rtl w:val="0"/>
        </w:rPr>
        <w:t xml:space="preserve">- техническое качество выполнения;</w:t>
      </w:r>
    </w:p>
    <w:p w:rsidR="00000000" w:rsidDel="00000000" w:rsidP="00000000" w:rsidRDefault="00000000" w:rsidRPr="00000000" w14:paraId="00000052">
      <w:pPr>
        <w:shd w:fill="ffffff" w:val="clear"/>
        <w:ind w:firstLine="709"/>
        <w:jc w:val="both"/>
        <w:rPr>
          <w:color w:val="000000"/>
          <w:sz w:val="28"/>
          <w:szCs w:val="28"/>
        </w:rPr>
      </w:pPr>
      <w:r w:rsidDel="00000000" w:rsidR="00000000" w:rsidRPr="00000000">
        <w:rPr>
          <w:color w:val="000000"/>
          <w:sz w:val="28"/>
          <w:szCs w:val="28"/>
          <w:rtl w:val="0"/>
        </w:rPr>
        <w:t xml:space="preserve">- эмоциональная насыщенность, запоминаемость и восприимчивость;</w:t>
      </w:r>
    </w:p>
    <w:p w:rsidR="00000000" w:rsidDel="00000000" w:rsidP="00000000" w:rsidRDefault="00000000" w:rsidRPr="00000000" w14:paraId="00000053">
      <w:pPr>
        <w:shd w:fill="ffffff" w:val="clear"/>
        <w:ind w:firstLine="709"/>
        <w:jc w:val="both"/>
        <w:rPr>
          <w:color w:val="000000"/>
          <w:sz w:val="28"/>
          <w:szCs w:val="28"/>
        </w:rPr>
      </w:pPr>
      <w:r w:rsidDel="00000000" w:rsidR="00000000" w:rsidRPr="00000000">
        <w:rPr>
          <w:color w:val="000000"/>
          <w:sz w:val="28"/>
          <w:szCs w:val="28"/>
          <w:rtl w:val="0"/>
        </w:rPr>
        <w:t xml:space="preserve">- ясность, понятность и убедительность посыла;</w:t>
      </w:r>
    </w:p>
    <w:p w:rsidR="00000000" w:rsidDel="00000000" w:rsidP="00000000" w:rsidRDefault="00000000" w:rsidRPr="00000000" w14:paraId="00000054">
      <w:pPr>
        <w:shd w:fill="ffffff" w:val="clear"/>
        <w:ind w:firstLine="709"/>
        <w:jc w:val="both"/>
        <w:rPr>
          <w:color w:val="000000"/>
          <w:sz w:val="28"/>
          <w:szCs w:val="28"/>
        </w:rPr>
      </w:pPr>
      <w:r w:rsidDel="00000000" w:rsidR="00000000" w:rsidRPr="00000000">
        <w:rPr>
          <w:color w:val="000000"/>
          <w:sz w:val="28"/>
          <w:szCs w:val="28"/>
          <w:rtl w:val="0"/>
        </w:rPr>
        <w:t xml:space="preserve">- аргументированность и глубина раскрытия содержания.</w:t>
      </w:r>
    </w:p>
    <w:p w:rsidR="00000000" w:rsidDel="00000000" w:rsidP="00000000" w:rsidRDefault="00000000" w:rsidRPr="00000000" w14:paraId="00000055">
      <w:pPr>
        <w:shd w:fill="ffffff" w:val="clear"/>
        <w:ind w:firstLine="709"/>
        <w:jc w:val="both"/>
        <w:rPr>
          <w:color w:val="000000"/>
          <w:sz w:val="28"/>
          <w:szCs w:val="28"/>
        </w:rPr>
      </w:pPr>
      <w:r w:rsidDel="00000000" w:rsidR="00000000" w:rsidRPr="00000000">
        <w:rPr>
          <w:color w:val="000000"/>
          <w:sz w:val="28"/>
          <w:szCs w:val="28"/>
          <w:rtl w:val="0"/>
        </w:rPr>
        <w:t xml:space="preserve">3.9. Жюри Конкурса определяет победителей и призеров в каждом </w:t>
        <w:br w:type="textWrapping"/>
        <w:t xml:space="preserve">из направлений. Решение по определению победителей по каждому направлению Конкурса принимается на заседании жюри путем оценки каждой работы по пятибалльной системе. Итоги Конкурса утверждаются протоколом жюри. Жюри вправе отклонить присланные работы, если они не соответствуют условиям настоящего Положения.</w:t>
      </w:r>
    </w:p>
    <w:p w:rsidR="00000000" w:rsidDel="00000000" w:rsidP="00000000" w:rsidRDefault="00000000" w:rsidRPr="00000000" w14:paraId="00000056">
      <w:pPr>
        <w:spacing w:line="276" w:lineRule="auto"/>
        <w:jc w:val="both"/>
        <w:rPr>
          <w:color w:val="0563c1"/>
          <w:sz w:val="28"/>
          <w:szCs w:val="28"/>
          <w:u w:val="single"/>
        </w:rPr>
      </w:pPr>
      <w:r w:rsidDel="00000000" w:rsidR="00000000" w:rsidRPr="00000000">
        <w:rPr>
          <w:color w:val="000000"/>
          <w:sz w:val="28"/>
          <w:szCs w:val="28"/>
          <w:rtl w:val="0"/>
        </w:rPr>
        <w:t xml:space="preserve">           </w:t>
      </w:r>
      <w:r w:rsidDel="00000000" w:rsidR="00000000" w:rsidRPr="00000000">
        <w:rPr>
          <w:sz w:val="28"/>
          <w:szCs w:val="28"/>
          <w:rtl w:val="0"/>
        </w:rPr>
        <w:t xml:space="preserve">Участники конкурса направляют работы в электронном виде на адрес: </w:t>
      </w:r>
      <w:r w:rsidDel="00000000" w:rsidR="00000000" w:rsidRPr="00000000">
        <w:rPr>
          <w:color w:val="000000"/>
          <w:sz w:val="28"/>
          <w:szCs w:val="28"/>
          <w:highlight w:val="white"/>
          <w:rtl w:val="0"/>
        </w:rPr>
        <w:t xml:space="preserve">resursnyytsentrpddtt@bk.ru</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Критерии отбора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Жюри Конкурса определяет победителей и призеров в каждой возрастной номинации. Решение по определению победителей в каждой номинации Конкурса принимается на заседании жюри путем оценки каждой работы </w:t>
        <w:br w:type="textWrapping"/>
        <w:t xml:space="preserve">по пятибалльной системе. Жюри принимает решение коллегиально, простым большинством голосов. Итоги Конкурса утверждаются протоколом жюри. Жюри вправе отклонить присланные работы, если они не соответствуют условиям настоящего Положения.</w:t>
      </w:r>
    </w:p>
    <w:p w:rsidR="00000000" w:rsidDel="00000000" w:rsidP="00000000" w:rsidRDefault="00000000" w:rsidRPr="00000000" w14:paraId="0000005A">
      <w:pPr>
        <w:ind w:left="-284" w:firstLine="568"/>
        <w:jc w:val="both"/>
        <w:rPr>
          <w:sz w:val="28"/>
          <w:szCs w:val="28"/>
        </w:rPr>
      </w:pPr>
      <w:r w:rsidDel="00000000" w:rsidR="00000000" w:rsidRPr="00000000">
        <w:rPr>
          <w:sz w:val="28"/>
          <w:szCs w:val="28"/>
          <w:rtl w:val="0"/>
        </w:rPr>
        <w:t xml:space="preserve"> Для участия в Конкурсе не принимаются работы в следующих случаях: </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представленной работы не соответствует тематике Конкурса; </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представленной работы не соответствует требованиям Конкурса;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имеющие в своем содержании ошибки в толковании ПДД.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Функции оргкомитета Конкурса и конкурсной комиссии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Общее руководство, подготовку и проведение Конкурса осуществляет Оргкомитет из числа представителей организаторов.</w:t>
      </w:r>
    </w:p>
    <w:p w:rsidR="00000000" w:rsidDel="00000000" w:rsidP="00000000" w:rsidRDefault="00000000" w:rsidRPr="00000000" w14:paraId="00000062">
      <w:pPr>
        <w:ind w:left="-284" w:firstLine="568"/>
        <w:jc w:val="both"/>
        <w:rPr>
          <w:sz w:val="28"/>
          <w:szCs w:val="28"/>
        </w:rPr>
      </w:pPr>
      <w:r w:rsidDel="00000000" w:rsidR="00000000" w:rsidRPr="00000000">
        <w:rPr>
          <w:sz w:val="28"/>
          <w:szCs w:val="28"/>
          <w:rtl w:val="0"/>
        </w:rPr>
        <w:t xml:space="preserve">5.2. Оргкомитет Конкурса:</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утверждает состав комиссии;</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 право вносить изменения в настоящее положение.</w:t>
      </w:r>
    </w:p>
    <w:p w:rsidR="00000000" w:rsidDel="00000000" w:rsidP="00000000" w:rsidRDefault="00000000" w:rsidRPr="00000000" w14:paraId="00000065">
      <w:pPr>
        <w:ind w:left="-284" w:firstLine="568"/>
        <w:jc w:val="both"/>
        <w:rPr>
          <w:sz w:val="28"/>
          <w:szCs w:val="28"/>
        </w:rPr>
      </w:pPr>
      <w:r w:rsidDel="00000000" w:rsidR="00000000" w:rsidRPr="00000000">
        <w:rPr>
          <w:sz w:val="28"/>
          <w:szCs w:val="28"/>
          <w:rtl w:val="0"/>
        </w:rPr>
        <w:t xml:space="preserve">5.3. Конкурсная комиссия:</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определяет соответствие критериям оценки;</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осуществляет экспертную оценку конкурсных работ;</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firstLine="56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подводит итоги и определяет победителей.</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Награждение</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ind w:left="-142" w:firstLine="568"/>
        <w:jc w:val="both"/>
        <w:rPr>
          <w:sz w:val="28"/>
          <w:szCs w:val="28"/>
        </w:rPr>
      </w:pPr>
      <w:r w:rsidDel="00000000" w:rsidR="00000000" w:rsidRPr="00000000">
        <w:rPr>
          <w:sz w:val="28"/>
          <w:szCs w:val="28"/>
          <w:rtl w:val="0"/>
        </w:rPr>
        <w:t xml:space="preserve">6.1. Победители Конкурса награждаются грамотами отдела образования Администрации Октябрьского района городского округа город Уфа Республики Башкортостан</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3"/>
        <w:spacing w:line="276" w:lineRule="auto"/>
        <w:ind w:firstLine="42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Заявка</w:t>
      </w:r>
    </w:p>
    <w:p w:rsidR="00000000" w:rsidDel="00000000" w:rsidP="00000000" w:rsidRDefault="00000000" w:rsidRPr="00000000" w14:paraId="0000008F">
      <w:pPr>
        <w:spacing w:line="276" w:lineRule="auto"/>
        <w:ind w:firstLine="426"/>
        <w:jc w:val="center"/>
        <w:rPr>
          <w:sz w:val="28"/>
          <w:szCs w:val="28"/>
        </w:rPr>
      </w:pPr>
      <w:r w:rsidDel="00000000" w:rsidR="00000000" w:rsidRPr="00000000">
        <w:rPr>
          <w:sz w:val="28"/>
          <w:szCs w:val="28"/>
          <w:rtl w:val="0"/>
        </w:rPr>
        <w:t xml:space="preserve">на участие в районном </w:t>
      </w:r>
      <w:r w:rsidDel="00000000" w:rsidR="00000000" w:rsidRPr="00000000">
        <w:rPr>
          <w:color w:val="000000"/>
          <w:sz w:val="28"/>
          <w:szCs w:val="28"/>
          <w:rtl w:val="0"/>
        </w:rPr>
        <w:t xml:space="preserve">конкурсе видеороликов и мультфильмов </w:t>
        <w:br w:type="textWrapping"/>
        <w:t xml:space="preserve">«Держим курс на ПДД!» </w:t>
      </w:r>
      <w:r w:rsidDel="00000000" w:rsidR="00000000" w:rsidRPr="00000000">
        <w:rPr>
          <w:sz w:val="28"/>
          <w:szCs w:val="28"/>
          <w:rtl w:val="0"/>
        </w:rPr>
        <w:t xml:space="preserve">среди обучающихся </w:t>
      </w:r>
    </w:p>
    <w:p w:rsidR="00000000" w:rsidDel="00000000" w:rsidP="00000000" w:rsidRDefault="00000000" w:rsidRPr="00000000" w14:paraId="00000090">
      <w:pPr>
        <w:spacing w:line="276" w:lineRule="auto"/>
        <w:ind w:firstLine="426"/>
        <w:jc w:val="center"/>
        <w:rPr>
          <w:color w:val="000000"/>
        </w:rPr>
      </w:pPr>
      <w:r w:rsidDel="00000000" w:rsidR="00000000" w:rsidRPr="00000000">
        <w:rPr>
          <w:sz w:val="28"/>
          <w:szCs w:val="28"/>
          <w:rtl w:val="0"/>
        </w:rPr>
        <w:t xml:space="preserve">5-11 классов</w:t>
      </w:r>
      <w:r w:rsidDel="00000000" w:rsidR="00000000" w:rsidRPr="00000000">
        <w:rPr>
          <w:sz w:val="25"/>
          <w:szCs w:val="25"/>
          <w:rtl w:val="0"/>
        </w:rPr>
        <w:t xml:space="preserve"> </w:t>
      </w:r>
      <w:r w:rsidDel="00000000" w:rsidR="00000000" w:rsidRPr="00000000">
        <w:rPr>
          <w:sz w:val="28"/>
          <w:szCs w:val="28"/>
          <w:rtl w:val="0"/>
        </w:rPr>
        <w:t xml:space="preserve">образовательных организаций городского округа город Уфа Республики Башкортостан</w:t>
      </w:r>
      <w:r w:rsidDel="00000000" w:rsidR="00000000" w:rsidRPr="00000000">
        <w:rPr>
          <w:rtl w:val="0"/>
        </w:rPr>
      </w:r>
    </w:p>
    <w:p w:rsidR="00000000" w:rsidDel="00000000" w:rsidP="00000000" w:rsidRDefault="00000000" w:rsidRPr="00000000" w14:paraId="00000091">
      <w:pPr>
        <w:spacing w:line="276" w:lineRule="auto"/>
        <w:ind w:firstLine="426"/>
        <w:jc w:val="center"/>
        <w:rPr>
          <w:b w:val="1"/>
          <w:sz w:val="28"/>
          <w:szCs w:val="28"/>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8318.0" w:type="dxa"/>
        <w:jc w:val="center"/>
        <w:tblLayout w:type="fixed"/>
        <w:tblLook w:val="0400"/>
      </w:tblPr>
      <w:tblGrid>
        <w:gridCol w:w="707"/>
        <w:gridCol w:w="1396"/>
        <w:gridCol w:w="1489"/>
        <w:gridCol w:w="1276"/>
        <w:gridCol w:w="1844"/>
        <w:gridCol w:w="1606"/>
        <w:tblGridChange w:id="0">
          <w:tblGrid>
            <w:gridCol w:w="707"/>
            <w:gridCol w:w="1396"/>
            <w:gridCol w:w="1489"/>
            <w:gridCol w:w="1276"/>
            <w:gridCol w:w="1844"/>
            <w:gridCol w:w="1606"/>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3">
            <w:pPr>
              <w:shd w:fill="ffffff" w:val="clear"/>
              <w:spacing w:line="276" w:lineRule="auto"/>
              <w:jc w:val="both"/>
              <w:rPr>
                <w:color w:val="000000"/>
              </w:rPr>
            </w:pP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4">
            <w:pPr>
              <w:shd w:fill="ffffff" w:val="clear"/>
              <w:spacing w:line="276" w:lineRule="auto"/>
              <w:jc w:val="both"/>
              <w:rPr>
                <w:color w:val="000000"/>
              </w:rPr>
            </w:pPr>
            <w:r w:rsidDel="00000000" w:rsidR="00000000" w:rsidRPr="00000000">
              <w:rPr>
                <w:color w:val="000000"/>
                <w:sz w:val="28"/>
                <w:szCs w:val="28"/>
                <w:rtl w:val="0"/>
              </w:rPr>
              <w:t xml:space="preserve">п/п</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5">
            <w:pPr>
              <w:shd w:fill="ffffff" w:val="clear"/>
              <w:spacing w:line="276" w:lineRule="auto"/>
              <w:jc w:val="both"/>
              <w:rPr>
                <w:color w:val="000000"/>
              </w:rPr>
            </w:pPr>
            <w:r w:rsidDel="00000000" w:rsidR="00000000" w:rsidRPr="00000000">
              <w:rPr>
                <w:color w:val="000000"/>
                <w:sz w:val="28"/>
                <w:szCs w:val="28"/>
                <w:rtl w:val="0"/>
              </w:rPr>
              <w:t xml:space="preserve">Ф.И.</w:t>
            </w:r>
            <w:r w:rsidDel="00000000" w:rsidR="00000000" w:rsidRPr="00000000">
              <w:rPr>
                <w:rtl w:val="0"/>
              </w:rPr>
            </w:r>
          </w:p>
          <w:p w:rsidR="00000000" w:rsidDel="00000000" w:rsidP="00000000" w:rsidRDefault="00000000" w:rsidRPr="00000000" w14:paraId="00000096">
            <w:pPr>
              <w:shd w:fill="ffffff" w:val="clear"/>
              <w:spacing w:line="276" w:lineRule="auto"/>
              <w:jc w:val="both"/>
              <w:rPr>
                <w:color w:val="000000"/>
              </w:rPr>
            </w:pPr>
            <w:r w:rsidDel="00000000" w:rsidR="00000000" w:rsidRPr="00000000">
              <w:rPr>
                <w:color w:val="000000"/>
                <w:sz w:val="28"/>
                <w:szCs w:val="28"/>
                <w:rtl w:val="0"/>
              </w:rPr>
              <w:t xml:space="preserve">участника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hd w:fill="ffffff" w:val="clear"/>
              <w:spacing w:line="276" w:lineRule="auto"/>
              <w:jc w:val="both"/>
              <w:rPr>
                <w:color w:val="000000"/>
              </w:rPr>
            </w:pPr>
            <w:r w:rsidDel="00000000" w:rsidR="00000000" w:rsidRPr="00000000">
              <w:rPr>
                <w:color w:val="000000"/>
                <w:sz w:val="28"/>
                <w:szCs w:val="28"/>
                <w:rtl w:val="0"/>
              </w:rPr>
              <w:t xml:space="preserve">Возрастная категория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8">
            <w:pPr>
              <w:shd w:fill="ffffff" w:val="clear"/>
              <w:spacing w:line="276" w:lineRule="auto"/>
              <w:jc w:val="both"/>
              <w:rPr>
                <w:color w:val="000000"/>
              </w:rPr>
            </w:pPr>
            <w:r w:rsidDel="00000000" w:rsidR="00000000" w:rsidRPr="00000000">
              <w:rPr>
                <w:color w:val="000000"/>
                <w:sz w:val="28"/>
                <w:szCs w:val="28"/>
                <w:rtl w:val="0"/>
              </w:rPr>
              <w:t xml:space="preserve">Название </w:t>
            </w:r>
            <w:r w:rsidDel="00000000" w:rsidR="00000000" w:rsidRPr="00000000">
              <w:rPr>
                <w:rtl w:val="0"/>
              </w:rPr>
            </w:r>
          </w:p>
          <w:p w:rsidR="00000000" w:rsidDel="00000000" w:rsidP="00000000" w:rsidRDefault="00000000" w:rsidRPr="00000000" w14:paraId="00000099">
            <w:pPr>
              <w:shd w:fill="ffffff" w:val="clear"/>
              <w:spacing w:line="276" w:lineRule="auto"/>
              <w:jc w:val="both"/>
              <w:rPr>
                <w:color w:val="000000"/>
              </w:rPr>
            </w:pPr>
            <w:r w:rsidDel="00000000" w:rsidR="00000000" w:rsidRPr="00000000">
              <w:rPr>
                <w:color w:val="000000"/>
                <w:sz w:val="28"/>
                <w:szCs w:val="28"/>
                <w:rtl w:val="0"/>
              </w:rPr>
              <w:t xml:space="preserve">работы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A">
            <w:pPr>
              <w:shd w:fill="ffffff" w:val="clear"/>
              <w:spacing w:line="276" w:lineRule="auto"/>
              <w:jc w:val="both"/>
              <w:rPr>
                <w:color w:val="000000"/>
                <w:sz w:val="28"/>
                <w:szCs w:val="28"/>
              </w:rPr>
            </w:pPr>
            <w:r w:rsidDel="00000000" w:rsidR="00000000" w:rsidRPr="00000000">
              <w:rPr>
                <w:color w:val="000000"/>
                <w:sz w:val="28"/>
                <w:szCs w:val="28"/>
                <w:rtl w:val="0"/>
              </w:rPr>
              <w:t xml:space="preserve">Образовательная организация (полностью),</w:t>
            </w:r>
          </w:p>
          <w:p w:rsidR="00000000" w:rsidDel="00000000" w:rsidP="00000000" w:rsidRDefault="00000000" w:rsidRPr="00000000" w14:paraId="0000009B">
            <w:pPr>
              <w:shd w:fill="ffffff" w:val="clear"/>
              <w:spacing w:line="276" w:lineRule="auto"/>
              <w:jc w:val="both"/>
              <w:rPr>
                <w:color w:val="000000"/>
              </w:rPr>
            </w:pPr>
            <w:r w:rsidDel="00000000" w:rsidR="00000000" w:rsidRPr="00000000">
              <w:rPr>
                <w:color w:val="000000"/>
                <w:sz w:val="28"/>
                <w:szCs w:val="28"/>
                <w:rtl w:val="0"/>
              </w:rPr>
              <w:t xml:space="preserve">район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hd w:fill="ffffff" w:val="clear"/>
              <w:spacing w:line="276" w:lineRule="auto"/>
              <w:jc w:val="both"/>
              <w:rPr>
                <w:color w:val="000000"/>
              </w:rPr>
            </w:pPr>
            <w:r w:rsidDel="00000000" w:rsidR="00000000" w:rsidRPr="00000000">
              <w:rPr>
                <w:color w:val="000000"/>
                <w:sz w:val="28"/>
                <w:szCs w:val="28"/>
                <w:rtl w:val="0"/>
              </w:rPr>
              <w:t xml:space="preserve">Ф.И.О. руководителя, должность</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9D">
            <w:pPr>
              <w:shd w:fill="ffffff" w:val="clear"/>
              <w:spacing w:line="276" w:lineRule="auto"/>
              <w:ind w:firstLine="426"/>
              <w:jc w:val="both"/>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9E">
            <w:pPr>
              <w:shd w:fill="ffffff" w:val="clear"/>
              <w:spacing w:line="276" w:lineRule="auto"/>
              <w:ind w:firstLine="426"/>
              <w:jc w:val="both"/>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F">
            <w:pPr>
              <w:shd w:fill="ffffff" w:val="clear"/>
              <w:spacing w:line="276" w:lineRule="auto"/>
              <w:ind w:firstLine="426"/>
              <w:jc w:val="both"/>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A0">
            <w:pPr>
              <w:shd w:fill="ffffff" w:val="clear"/>
              <w:spacing w:line="276" w:lineRule="auto"/>
              <w:ind w:firstLine="426"/>
              <w:jc w:val="both"/>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A1">
            <w:pPr>
              <w:shd w:fill="ffffff" w:val="clear"/>
              <w:spacing w:line="276" w:lineRule="auto"/>
              <w:ind w:firstLine="426"/>
              <w:jc w:val="both"/>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2">
            <w:pPr>
              <w:shd w:fill="ffffff" w:val="clear"/>
              <w:spacing w:line="276" w:lineRule="auto"/>
              <w:ind w:firstLine="426"/>
              <w:jc w:val="both"/>
              <w:rPr>
                <w:color w:val="000000"/>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Подпись ______________________</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__________________________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AA">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AB">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AC">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AD">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AE">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AF">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0">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1">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2">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3">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4">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5">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6">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7">
      <w:pPr>
        <w:spacing w:line="276" w:lineRule="auto"/>
        <w:ind w:firstLine="426"/>
        <w:jc w:val="both"/>
        <w:rPr>
          <w:sz w:val="28"/>
          <w:szCs w:val="28"/>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№2</w:t>
      </w:r>
    </w:p>
    <w:p w:rsidR="00000000" w:rsidDel="00000000" w:rsidP="00000000" w:rsidRDefault="00000000" w:rsidRPr="00000000" w14:paraId="000000BC">
      <w:pPr>
        <w:spacing w:line="276" w:lineRule="auto"/>
        <w:jc w:val="both"/>
        <w:rPr>
          <w:sz w:val="28"/>
          <w:szCs w:val="28"/>
        </w:rPr>
      </w:pPr>
      <w:r w:rsidDel="00000000" w:rsidR="00000000" w:rsidRPr="00000000">
        <w:rPr>
          <w:rtl w:val="0"/>
        </w:rPr>
      </w:r>
    </w:p>
    <w:p w:rsidR="00000000" w:rsidDel="00000000" w:rsidP="00000000" w:rsidRDefault="00000000" w:rsidRPr="00000000" w14:paraId="000000BD">
      <w:pPr>
        <w:spacing w:line="276" w:lineRule="auto"/>
        <w:ind w:firstLine="426"/>
        <w:jc w:val="center"/>
        <w:rPr>
          <w:sz w:val="28"/>
          <w:szCs w:val="28"/>
        </w:rPr>
      </w:pPr>
      <w:r w:rsidDel="00000000" w:rsidR="00000000" w:rsidRPr="00000000">
        <w:rPr>
          <w:sz w:val="28"/>
          <w:szCs w:val="28"/>
          <w:rtl w:val="0"/>
        </w:rPr>
        <w:t xml:space="preserve">СОГЛАСИЕ</w:t>
      </w:r>
    </w:p>
    <w:p w:rsidR="00000000" w:rsidDel="00000000" w:rsidP="00000000" w:rsidRDefault="00000000" w:rsidRPr="00000000" w14:paraId="000000BE">
      <w:pPr>
        <w:spacing w:line="276" w:lineRule="auto"/>
        <w:ind w:firstLine="426"/>
        <w:jc w:val="center"/>
        <w:rPr>
          <w:sz w:val="28"/>
          <w:szCs w:val="28"/>
        </w:rPr>
      </w:pPr>
      <w:r w:rsidDel="00000000" w:rsidR="00000000" w:rsidRPr="00000000">
        <w:rPr>
          <w:sz w:val="28"/>
          <w:szCs w:val="28"/>
          <w:rtl w:val="0"/>
        </w:rPr>
        <w:t xml:space="preserve">на обработку персональных данных и размещение информации в информационно-телекоммуникационной сети Интернет</w:t>
      </w:r>
    </w:p>
    <w:p w:rsidR="00000000" w:rsidDel="00000000" w:rsidP="00000000" w:rsidRDefault="00000000" w:rsidRPr="00000000" w14:paraId="000000BF">
      <w:pPr>
        <w:spacing w:line="276" w:lineRule="auto"/>
        <w:jc w:val="both"/>
        <w:rPr>
          <w:sz w:val="28"/>
          <w:szCs w:val="28"/>
        </w:rPr>
      </w:pPr>
      <w:r w:rsidDel="00000000" w:rsidR="00000000" w:rsidRPr="00000000">
        <w:rPr>
          <w:sz w:val="28"/>
          <w:szCs w:val="28"/>
          <w:rtl w:val="0"/>
        </w:rPr>
        <w:t xml:space="preserve">Я, _______________________________________________________ (фамилия, имя, отчество полностью (последнее - при наличии)) __________________________________________________________________ (наименование и номер основного документа, удостоверяющего личность, сведения о дате выдачи указанного документа и выдавшем его органе)    ____________________________________________________________________________________________________________ "_____" ______________ г. </w:t>
      </w:r>
    </w:p>
    <w:p w:rsidR="00000000" w:rsidDel="00000000" w:rsidP="00000000" w:rsidRDefault="00000000" w:rsidRPr="00000000" w14:paraId="000000C0">
      <w:pPr>
        <w:spacing w:line="276" w:lineRule="auto"/>
        <w:jc w:val="both"/>
        <w:rPr>
          <w:sz w:val="28"/>
          <w:szCs w:val="28"/>
        </w:rPr>
      </w:pPr>
      <w:r w:rsidDel="00000000" w:rsidR="00000000" w:rsidRPr="00000000">
        <w:rPr>
          <w:sz w:val="28"/>
          <w:szCs w:val="28"/>
          <w:rtl w:val="0"/>
        </w:rPr>
        <w:t xml:space="preserve">в соответствии с Федеральным законом от 27 июля 2006 года N 152-ФЗ "О персональных данных" даю согласие на автоматизированную, а также без использования средств автоматизации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включение в общедоступные источники моих персональных данных (публикацию), а также передачу (распространение, предоставление, доступ) в случаях, предусмотренных законодательством Российской Федерации, следующих моих персональных данных:</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(последнее - при наличии); </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образовании;</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иные персональные данные, необходимые для достижения целей их обработки. </w:t>
      </w:r>
    </w:p>
    <w:p w:rsidR="00000000" w:rsidDel="00000000" w:rsidP="00000000" w:rsidRDefault="00000000" w:rsidRPr="00000000" w14:paraId="000000C4">
      <w:pPr>
        <w:spacing w:line="276" w:lineRule="auto"/>
        <w:ind w:firstLine="426"/>
        <w:jc w:val="both"/>
        <w:rPr>
          <w:sz w:val="28"/>
          <w:szCs w:val="28"/>
        </w:rPr>
      </w:pPr>
      <w:r w:rsidDel="00000000" w:rsidR="00000000" w:rsidRPr="00000000">
        <w:rPr>
          <w:sz w:val="28"/>
          <w:szCs w:val="28"/>
          <w:rtl w:val="0"/>
        </w:rPr>
        <w:t xml:space="preserve">Срок действия моего согласия на обработку персональных данных считать с момента подписания данного заявления на срок: бессрочно. </w:t>
      </w:r>
    </w:p>
    <w:p w:rsidR="00000000" w:rsidDel="00000000" w:rsidP="00000000" w:rsidRDefault="00000000" w:rsidRPr="00000000" w14:paraId="000000C5">
      <w:pPr>
        <w:pStyle w:val="Heading3"/>
        <w:spacing w:line="276"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Заявление может быть отозвано в случаях, предусмотренных Федеральным законом от 27 июля 2006 года N 152-ФЗ "О персональных данных", посредством направления мною письменного уведомления в адрес организаторов городского конкурса </w:t>
      </w:r>
      <w:r w:rsidDel="00000000" w:rsidR="00000000" w:rsidRPr="00000000">
        <w:rPr>
          <w:rFonts w:ascii="Times New Roman" w:cs="Times New Roman" w:eastAsia="Times New Roman" w:hAnsi="Times New Roman"/>
          <w:sz w:val="25"/>
          <w:szCs w:val="25"/>
          <w:rtl w:val="0"/>
        </w:rPr>
        <w:t xml:space="preserve">видеороликов </w:t>
      </w:r>
      <w:r w:rsidDel="00000000" w:rsidR="00000000" w:rsidRPr="00000000">
        <w:rPr>
          <w:rFonts w:ascii="Times New Roman" w:cs="Times New Roman" w:eastAsia="Times New Roman" w:hAnsi="Times New Roman"/>
          <w:rtl w:val="0"/>
        </w:rPr>
        <w:t xml:space="preserve">«Моя схема безопасного маршрута Дом-школа-дом»</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C6">
      <w:pPr>
        <w:spacing w:line="276" w:lineRule="auto"/>
        <w:jc w:val="both"/>
        <w:rPr>
          <w:sz w:val="28"/>
          <w:szCs w:val="28"/>
        </w:rPr>
      </w:pPr>
      <w:r w:rsidDel="00000000" w:rsidR="00000000" w:rsidRPr="00000000">
        <w:rPr>
          <w:rtl w:val="0"/>
        </w:rPr>
      </w:r>
    </w:p>
    <w:p w:rsidR="00000000" w:rsidDel="00000000" w:rsidP="00000000" w:rsidRDefault="00000000" w:rsidRPr="00000000" w14:paraId="000000C7">
      <w:pPr>
        <w:spacing w:line="276" w:lineRule="auto"/>
        <w:jc w:val="both"/>
        <w:rPr>
          <w:sz w:val="28"/>
          <w:szCs w:val="28"/>
        </w:rPr>
      </w:pPr>
      <w:r w:rsidDel="00000000" w:rsidR="00000000" w:rsidRPr="00000000">
        <w:rPr>
          <w:sz w:val="28"/>
          <w:szCs w:val="28"/>
          <w:rtl w:val="0"/>
        </w:rPr>
        <w:t xml:space="preserve">"__" _____________ 20___ г.       ___________  __________________ </w:t>
      </w:r>
    </w:p>
    <w:p w:rsidR="00000000" w:rsidDel="00000000" w:rsidP="00000000" w:rsidRDefault="00000000" w:rsidRPr="00000000" w14:paraId="000000C8">
      <w:pPr>
        <w:spacing w:line="276" w:lineRule="auto"/>
        <w:ind w:firstLine="426"/>
        <w:jc w:val="both"/>
        <w:rPr>
          <w:sz w:val="28"/>
          <w:szCs w:val="28"/>
        </w:rPr>
      </w:pPr>
      <w:r w:rsidDel="00000000" w:rsidR="00000000" w:rsidRPr="00000000">
        <w:rPr>
          <w:sz w:val="28"/>
          <w:szCs w:val="28"/>
          <w:rtl w:val="0"/>
        </w:rPr>
        <w:t xml:space="preserve">                                                    подпись заявителя  (расшифровка подписи)</w:t>
      </w:r>
    </w:p>
    <w:p w:rsidR="00000000" w:rsidDel="00000000" w:rsidP="00000000" w:rsidRDefault="00000000" w:rsidRPr="00000000" w14:paraId="000000C9">
      <w:pPr>
        <w:spacing w:line="276" w:lineRule="auto"/>
        <w:jc w:val="both"/>
        <w:rPr>
          <w:sz w:val="28"/>
          <w:szCs w:val="28"/>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spacing w:line="276" w:lineRule="auto"/>
        <w:jc w:val="both"/>
        <w:rPr>
          <w:sz w:val="28"/>
          <w:szCs w:val="28"/>
        </w:rPr>
      </w:pPr>
      <w:r w:rsidDel="00000000" w:rsidR="00000000" w:rsidRPr="00000000">
        <w:rPr>
          <w:rtl w:val="0"/>
        </w:rPr>
      </w:r>
    </w:p>
    <w:p w:rsidR="00000000" w:rsidDel="00000000" w:rsidP="00000000" w:rsidRDefault="00000000" w:rsidRPr="00000000" w14:paraId="000000CC">
      <w:pPr>
        <w:spacing w:line="276" w:lineRule="auto"/>
        <w:ind w:firstLine="426"/>
        <w:jc w:val="both"/>
        <w:rPr>
          <w:sz w:val="28"/>
          <w:szCs w:val="28"/>
        </w:rPr>
      </w:pPr>
      <w:r w:rsidDel="00000000" w:rsidR="00000000" w:rsidRPr="00000000">
        <w:rPr>
          <w:rtl w:val="0"/>
        </w:rPr>
      </w:r>
    </w:p>
    <w:tbl>
      <w:tblPr>
        <w:tblStyle w:val="Table4"/>
        <w:tblW w:w="9809.0" w:type="dxa"/>
        <w:jc w:val="left"/>
        <w:tblLayout w:type="fixed"/>
        <w:tblLook w:val="0000"/>
      </w:tblPr>
      <w:tblGrid>
        <w:gridCol w:w="4686"/>
        <w:gridCol w:w="763"/>
        <w:gridCol w:w="4360"/>
        <w:tblGridChange w:id="0">
          <w:tblGrid>
            <w:gridCol w:w="4686"/>
            <w:gridCol w:w="763"/>
            <w:gridCol w:w="4360"/>
          </w:tblGrid>
        </w:tblGridChange>
      </w:tblGrid>
      <w:tr>
        <w:trPr>
          <w:cantSplit w:val="0"/>
          <w:tblHeader w:val="0"/>
        </w:trPr>
        <w:tc>
          <w:tcPr>
            <w:shd w:fill="auto" w:val="clear"/>
          </w:tcPr>
          <w:p w:rsidR="00000000" w:rsidDel="00000000" w:rsidP="00000000" w:rsidRDefault="00000000" w:rsidRPr="00000000" w14:paraId="000000CD">
            <w:pPr>
              <w:jc w:val="center"/>
              <w:rPr>
                <w:b w:val="1"/>
                <w:sz w:val="22"/>
                <w:szCs w:val="22"/>
              </w:rPr>
            </w:pPr>
            <w:r w:rsidDel="00000000" w:rsidR="00000000" w:rsidRPr="00000000">
              <w:rPr>
                <w:b w:val="1"/>
                <w:sz w:val="22"/>
                <w:szCs w:val="22"/>
                <w:rtl w:val="0"/>
              </w:rPr>
              <w:t xml:space="preserve">БАШҠОРТОСТАН РЕСПУБЛИКАҺЫ</w:t>
            </w:r>
          </w:p>
          <w:p w:rsidR="00000000" w:rsidDel="00000000" w:rsidP="00000000" w:rsidRDefault="00000000" w:rsidRPr="00000000" w14:paraId="000000CE">
            <w:pPr>
              <w:jc w:val="center"/>
              <w:rPr>
                <w:b w:val="1"/>
                <w:sz w:val="8"/>
                <w:szCs w:val="8"/>
              </w:rPr>
            </w:pPr>
            <w:r w:rsidDel="00000000" w:rsidR="00000000" w:rsidRPr="00000000">
              <w:rPr>
                <w:rtl w:val="0"/>
              </w:rPr>
            </w:r>
          </w:p>
          <w:p w:rsidR="00000000" w:rsidDel="00000000" w:rsidP="00000000" w:rsidRDefault="00000000" w:rsidRPr="00000000" w14:paraId="000000CF">
            <w:pPr>
              <w:jc w:val="center"/>
              <w:rPr>
                <w:b w:val="1"/>
                <w:sz w:val="22"/>
                <w:szCs w:val="22"/>
              </w:rPr>
            </w:pPr>
            <w:r w:rsidDel="00000000" w:rsidR="00000000" w:rsidRPr="00000000">
              <w:rPr>
                <w:b w:val="1"/>
                <w:sz w:val="22"/>
                <w:szCs w:val="22"/>
                <w:rtl w:val="0"/>
              </w:rPr>
              <w:t xml:space="preserve">ӨФӨ ҠАЛАҺЫ</w:t>
            </w:r>
          </w:p>
          <w:p w:rsidR="00000000" w:rsidDel="00000000" w:rsidP="00000000" w:rsidRDefault="00000000" w:rsidRPr="00000000" w14:paraId="000000D0">
            <w:pPr>
              <w:jc w:val="center"/>
              <w:rPr>
                <w:b w:val="1"/>
                <w:sz w:val="22"/>
                <w:szCs w:val="22"/>
              </w:rPr>
            </w:pPr>
            <w:r w:rsidDel="00000000" w:rsidR="00000000" w:rsidRPr="00000000">
              <w:rPr>
                <w:b w:val="1"/>
                <w:sz w:val="22"/>
                <w:szCs w:val="22"/>
                <w:rtl w:val="0"/>
              </w:rPr>
              <w:t xml:space="preserve">ҠАЛА ОКРУГЫНЫҢ</w:t>
            </w:r>
          </w:p>
          <w:p w:rsidR="00000000" w:rsidDel="00000000" w:rsidP="00000000" w:rsidRDefault="00000000" w:rsidRPr="00000000" w14:paraId="000000D1">
            <w:pPr>
              <w:jc w:val="center"/>
              <w:rPr>
                <w:b w:val="1"/>
                <w:sz w:val="22"/>
                <w:szCs w:val="22"/>
              </w:rPr>
            </w:pPr>
            <w:r w:rsidDel="00000000" w:rsidR="00000000" w:rsidRPr="00000000">
              <w:rPr>
                <w:b w:val="1"/>
                <w:sz w:val="22"/>
                <w:szCs w:val="22"/>
                <w:rtl w:val="0"/>
              </w:rPr>
              <w:t xml:space="preserve">ОКТЯБРЬ РАЙОНЫ</w:t>
            </w:r>
          </w:p>
          <w:p w:rsidR="00000000" w:rsidDel="00000000" w:rsidP="00000000" w:rsidRDefault="00000000" w:rsidRPr="00000000" w14:paraId="000000D2">
            <w:pPr>
              <w:jc w:val="center"/>
              <w:rPr>
                <w:b w:val="1"/>
                <w:sz w:val="22"/>
                <w:szCs w:val="22"/>
              </w:rPr>
            </w:pPr>
            <w:r w:rsidDel="00000000" w:rsidR="00000000" w:rsidRPr="00000000">
              <w:rPr>
                <w:b w:val="1"/>
                <w:sz w:val="22"/>
                <w:szCs w:val="22"/>
                <w:rtl w:val="0"/>
              </w:rPr>
              <w:t xml:space="preserve">ХАКИМИӘТЕ</w:t>
            </w:r>
          </w:p>
          <w:p w:rsidR="00000000" w:rsidDel="00000000" w:rsidP="00000000" w:rsidRDefault="00000000" w:rsidRPr="00000000" w14:paraId="000000D3">
            <w:pPr>
              <w:jc w:val="center"/>
              <w:rPr>
                <w:b w:val="1"/>
                <w:sz w:val="22"/>
                <w:szCs w:val="22"/>
              </w:rPr>
            </w:pPr>
            <w:r w:rsidDel="00000000" w:rsidR="00000000" w:rsidRPr="00000000">
              <w:rPr>
                <w:b w:val="1"/>
                <w:sz w:val="22"/>
                <w:szCs w:val="22"/>
                <w:rtl w:val="0"/>
              </w:rPr>
              <w:t xml:space="preserve">МӘFАРИФ БYЛЕГЕ</w:t>
            </w:r>
          </w:p>
          <w:p w:rsidR="00000000" w:rsidDel="00000000" w:rsidP="00000000" w:rsidRDefault="00000000" w:rsidRPr="00000000" w14:paraId="000000D4">
            <w:pPr>
              <w:rPr>
                <w:b w:val="1"/>
                <w:sz w:val="6"/>
                <w:szCs w:val="6"/>
              </w:rPr>
            </w:pPr>
            <w:r w:rsidDel="00000000" w:rsidR="00000000" w:rsidRPr="00000000">
              <w:rPr>
                <w:rtl w:val="0"/>
              </w:rPr>
            </w:r>
          </w:p>
          <w:p w:rsidR="00000000" w:rsidDel="00000000" w:rsidP="00000000" w:rsidRDefault="00000000" w:rsidRPr="00000000" w14:paraId="000000D5">
            <w:pPr>
              <w:jc w:val="center"/>
              <w:rPr>
                <w:b w:val="1"/>
                <w:sz w:val="20"/>
                <w:szCs w:val="20"/>
              </w:rPr>
            </w:pPr>
            <w:r w:rsidDel="00000000" w:rsidR="00000000" w:rsidRPr="00000000">
              <w:rPr>
                <w:b w:val="1"/>
                <w:sz w:val="20"/>
                <w:szCs w:val="20"/>
                <w:rtl w:val="0"/>
              </w:rPr>
              <w:t xml:space="preserve">450099, Өфө қалаhы, Маршал Жуков ур., 3/3</w:t>
            </w:r>
          </w:p>
          <w:p w:rsidR="00000000" w:rsidDel="00000000" w:rsidP="00000000" w:rsidRDefault="00000000" w:rsidRPr="00000000" w14:paraId="000000D6">
            <w:pPr>
              <w:jc w:val="center"/>
              <w:rPr>
                <w:b w:val="1"/>
                <w:sz w:val="20"/>
                <w:szCs w:val="20"/>
              </w:rPr>
            </w:pPr>
            <w:r w:rsidDel="00000000" w:rsidR="00000000" w:rsidRPr="00000000">
              <w:rPr>
                <w:b w:val="1"/>
                <w:sz w:val="20"/>
                <w:szCs w:val="20"/>
                <w:rtl w:val="0"/>
              </w:rPr>
              <w:t xml:space="preserve">Тел./факс: (347)234-41-56</w:t>
            </w:r>
          </w:p>
          <w:p w:rsidR="00000000" w:rsidDel="00000000" w:rsidP="00000000" w:rsidRDefault="00000000" w:rsidRPr="00000000" w14:paraId="000000D7">
            <w:pPr>
              <w:jc w:val="center"/>
              <w:rPr>
                <w:sz w:val="20"/>
                <w:szCs w:val="20"/>
              </w:rPr>
            </w:pPr>
            <w:r w:rsidDel="00000000" w:rsidR="00000000" w:rsidRPr="00000000">
              <w:rPr>
                <w:b w:val="1"/>
                <w:sz w:val="20"/>
                <w:szCs w:val="20"/>
                <w:rtl w:val="0"/>
              </w:rPr>
              <w:t xml:space="preserve">e-mail: runo_okt@ufanet.ru</w:t>
            </w:r>
            <w:r w:rsidDel="00000000" w:rsidR="00000000" w:rsidRPr="00000000">
              <w:rPr>
                <w:rtl w:val="0"/>
              </w:rPr>
            </w:r>
          </w:p>
        </w:tc>
        <w:tc>
          <w:tcPr>
            <w:shd w:fill="auto" w:val="clear"/>
          </w:tcPr>
          <w:p w:rsidR="00000000" w:rsidDel="00000000" w:rsidP="00000000" w:rsidRDefault="00000000" w:rsidRPr="00000000" w14:paraId="000000D8">
            <w:pPr>
              <w:ind w:left="-108" w:right="-108" w:firstLine="0"/>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0D9">
            <w:pPr>
              <w:ind w:left="-108" w:right="-165" w:firstLine="0"/>
              <w:jc w:val="center"/>
              <w:rPr>
                <w:b w:val="1"/>
                <w:sz w:val="22"/>
                <w:szCs w:val="22"/>
              </w:rPr>
            </w:pPr>
            <w:r w:rsidDel="00000000" w:rsidR="00000000" w:rsidRPr="00000000">
              <w:rPr>
                <w:b w:val="1"/>
                <w:sz w:val="22"/>
                <w:szCs w:val="22"/>
                <w:rtl w:val="0"/>
              </w:rPr>
              <w:t xml:space="preserve">РЕСПУБЛИКА БАШКОРТОСТАН</w:t>
            </w:r>
          </w:p>
          <w:p w:rsidR="00000000" w:rsidDel="00000000" w:rsidP="00000000" w:rsidRDefault="00000000" w:rsidRPr="00000000" w14:paraId="000000DA">
            <w:pPr>
              <w:ind w:left="-108" w:right="-165" w:firstLine="0"/>
              <w:jc w:val="center"/>
              <w:rPr>
                <w:b w:val="1"/>
                <w:sz w:val="8"/>
                <w:szCs w:val="8"/>
              </w:rPr>
            </w:pPr>
            <w:r w:rsidDel="00000000" w:rsidR="00000000" w:rsidRPr="00000000">
              <w:rPr>
                <w:rtl w:val="0"/>
              </w:rPr>
            </w:r>
          </w:p>
          <w:p w:rsidR="00000000" w:rsidDel="00000000" w:rsidP="00000000" w:rsidRDefault="00000000" w:rsidRPr="00000000" w14:paraId="000000DB">
            <w:pPr>
              <w:jc w:val="center"/>
              <w:rPr>
                <w:b w:val="1"/>
                <w:sz w:val="22"/>
                <w:szCs w:val="22"/>
              </w:rPr>
            </w:pPr>
            <w:r w:rsidDel="00000000" w:rsidR="00000000" w:rsidRPr="00000000">
              <w:rPr>
                <w:b w:val="1"/>
                <w:sz w:val="22"/>
                <w:szCs w:val="22"/>
                <w:rtl w:val="0"/>
              </w:rPr>
              <w:t xml:space="preserve">АДМИНИСТРАЦИЯ</w:t>
            </w:r>
          </w:p>
          <w:p w:rsidR="00000000" w:rsidDel="00000000" w:rsidP="00000000" w:rsidRDefault="00000000" w:rsidRPr="00000000" w14:paraId="000000DC">
            <w:pPr>
              <w:jc w:val="center"/>
              <w:rPr>
                <w:b w:val="1"/>
                <w:sz w:val="22"/>
                <w:szCs w:val="22"/>
              </w:rPr>
            </w:pPr>
            <w:r w:rsidDel="00000000" w:rsidR="00000000" w:rsidRPr="00000000">
              <w:rPr>
                <w:b w:val="1"/>
                <w:sz w:val="22"/>
                <w:szCs w:val="22"/>
                <w:rtl w:val="0"/>
              </w:rPr>
              <w:t xml:space="preserve">ОКТЯБРЬСКОГО РАЙОНА</w:t>
            </w:r>
          </w:p>
          <w:p w:rsidR="00000000" w:rsidDel="00000000" w:rsidP="00000000" w:rsidRDefault="00000000" w:rsidRPr="00000000" w14:paraId="000000DD">
            <w:pPr>
              <w:jc w:val="center"/>
              <w:rPr>
                <w:b w:val="1"/>
                <w:sz w:val="22"/>
                <w:szCs w:val="22"/>
              </w:rPr>
            </w:pPr>
            <w:r w:rsidDel="00000000" w:rsidR="00000000" w:rsidRPr="00000000">
              <w:rPr>
                <w:b w:val="1"/>
                <w:sz w:val="22"/>
                <w:szCs w:val="22"/>
                <w:rtl w:val="0"/>
              </w:rPr>
              <w:t xml:space="preserve">ГОРОДСКОГО ОКРУГА</w:t>
            </w:r>
          </w:p>
          <w:p w:rsidR="00000000" w:rsidDel="00000000" w:rsidP="00000000" w:rsidRDefault="00000000" w:rsidRPr="00000000" w14:paraId="000000DE">
            <w:pPr>
              <w:jc w:val="center"/>
              <w:rPr>
                <w:b w:val="1"/>
                <w:sz w:val="22"/>
                <w:szCs w:val="22"/>
              </w:rPr>
            </w:pPr>
            <w:r w:rsidDel="00000000" w:rsidR="00000000" w:rsidRPr="00000000">
              <w:rPr>
                <w:b w:val="1"/>
                <w:sz w:val="22"/>
                <w:szCs w:val="22"/>
                <w:rtl w:val="0"/>
              </w:rPr>
              <w:t xml:space="preserve">ГОРОД УФА</w:t>
            </w:r>
          </w:p>
          <w:p w:rsidR="00000000" w:rsidDel="00000000" w:rsidP="00000000" w:rsidRDefault="00000000" w:rsidRPr="00000000" w14:paraId="000000DF">
            <w:pPr>
              <w:jc w:val="center"/>
              <w:rPr>
                <w:b w:val="1"/>
                <w:sz w:val="22"/>
                <w:szCs w:val="22"/>
              </w:rPr>
            </w:pPr>
            <w:r w:rsidDel="00000000" w:rsidR="00000000" w:rsidRPr="00000000">
              <w:rPr>
                <w:b w:val="1"/>
                <w:sz w:val="22"/>
                <w:szCs w:val="22"/>
                <w:rtl w:val="0"/>
              </w:rPr>
              <w:t xml:space="preserve">ОТДЕЛ ОБРАЗОВАНИЯ</w:t>
            </w:r>
          </w:p>
          <w:p w:rsidR="00000000" w:rsidDel="00000000" w:rsidP="00000000" w:rsidRDefault="00000000" w:rsidRPr="00000000" w14:paraId="000000E0">
            <w:pPr>
              <w:jc w:val="center"/>
              <w:rPr>
                <w:b w:val="1"/>
                <w:sz w:val="6"/>
                <w:szCs w:val="6"/>
              </w:rPr>
            </w:pPr>
            <w:r w:rsidDel="00000000" w:rsidR="00000000" w:rsidRPr="00000000">
              <w:rPr>
                <w:rtl w:val="0"/>
              </w:rPr>
            </w:r>
          </w:p>
          <w:p w:rsidR="00000000" w:rsidDel="00000000" w:rsidP="00000000" w:rsidRDefault="00000000" w:rsidRPr="00000000" w14:paraId="000000E1">
            <w:pPr>
              <w:jc w:val="center"/>
              <w:rPr>
                <w:b w:val="1"/>
                <w:sz w:val="20"/>
                <w:szCs w:val="20"/>
              </w:rPr>
            </w:pPr>
            <w:r w:rsidDel="00000000" w:rsidR="00000000" w:rsidRPr="00000000">
              <w:rPr>
                <w:b w:val="1"/>
                <w:sz w:val="20"/>
                <w:szCs w:val="20"/>
                <w:rtl w:val="0"/>
              </w:rPr>
              <w:t xml:space="preserve">450099, г.Уфа, ул. Маршала Жукова, д. 3/3</w:t>
            </w:r>
          </w:p>
          <w:p w:rsidR="00000000" w:rsidDel="00000000" w:rsidP="00000000" w:rsidRDefault="00000000" w:rsidRPr="00000000" w14:paraId="000000E2">
            <w:pPr>
              <w:jc w:val="center"/>
              <w:rPr>
                <w:b w:val="1"/>
                <w:sz w:val="20"/>
                <w:szCs w:val="20"/>
              </w:rPr>
            </w:pPr>
            <w:r w:rsidDel="00000000" w:rsidR="00000000" w:rsidRPr="00000000">
              <w:rPr>
                <w:b w:val="1"/>
                <w:sz w:val="20"/>
                <w:szCs w:val="20"/>
                <w:rtl w:val="0"/>
              </w:rPr>
              <w:t xml:space="preserve">Тел./факс: (347)234-41-56</w:t>
            </w:r>
          </w:p>
          <w:p w:rsidR="00000000" w:rsidDel="00000000" w:rsidP="00000000" w:rsidRDefault="00000000" w:rsidRPr="00000000" w14:paraId="000000E3">
            <w:pPr>
              <w:jc w:val="center"/>
              <w:rPr>
                <w:sz w:val="20"/>
                <w:szCs w:val="20"/>
              </w:rPr>
            </w:pPr>
            <w:r w:rsidDel="00000000" w:rsidR="00000000" w:rsidRPr="00000000">
              <w:rPr>
                <w:b w:val="1"/>
                <w:sz w:val="20"/>
                <w:szCs w:val="20"/>
                <w:rtl w:val="0"/>
              </w:rPr>
              <w:t xml:space="preserve">e-mail: runo_okt@ufanet.ru</w:t>
            </w:r>
            <w:r w:rsidDel="00000000" w:rsidR="00000000" w:rsidRPr="00000000">
              <w:rPr>
                <w:rtl w:val="0"/>
              </w:rPr>
            </w:r>
          </w:p>
        </w:tc>
      </w:tr>
    </w:tbl>
    <w:p w:rsidR="00000000" w:rsidDel="00000000" w:rsidP="00000000" w:rsidRDefault="00000000" w:rsidRPr="00000000" w14:paraId="000000E4">
      <w:pPr>
        <w:rPr>
          <w:sz w:val="20"/>
          <w:szCs w:val="2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24130</wp:posOffset>
                </wp:positionV>
                <wp:extent cx="6174740" cy="0"/>
                <wp:effectExtent b="11113" l="0" r="0" t="11113"/>
                <wp:wrapNone/>
                <wp:docPr id="1" name=""/>
                <a:graphic>
                  <a:graphicData uri="http://schemas.microsoft.com/office/word/2010/wordprocessingShape">
                    <wps:wsp>
                      <wps:cNvCnPr>
                        <a:cxnSpLocks noChangeShapeType="1"/>
                      </wps:cNvCnPr>
                      <wps:spPr bwMode="auto">
                        <a:xfrm>
                          <a:off x="0" y="0"/>
                          <a:ext cx="6174740" cy="0"/>
                        </a:xfrm>
                        <a:prstGeom prst="line">
                          <a:avLst/>
                        </a:prstGeom>
                        <a:noFill/>
                        <a:ln w="22225">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24130</wp:posOffset>
                </wp:positionV>
                <wp:extent cx="6174740" cy="222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4740" cy="22226"/>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57785</wp:posOffset>
                </wp:positionV>
                <wp:extent cx="6174740" cy="0"/>
                <wp:effectExtent b="4763" l="0" r="0" t="4763"/>
                <wp:wrapNone/>
                <wp:docPr id="2" name=""/>
                <a:graphic>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57785</wp:posOffset>
                </wp:positionV>
                <wp:extent cx="6174740" cy="9526"/>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74740" cy="9526"/>
                        </a:xfrm>
                        <a:prstGeom prst="rect"/>
                        <a:ln/>
                      </pic:spPr>
                    </pic:pic>
                  </a:graphicData>
                </a:graphic>
              </wp:anchor>
            </w:drawing>
          </mc:Fallback>
        </mc:AlternateContent>
      </w:r>
    </w:p>
    <w:tbl>
      <w:tblPr>
        <w:tblStyle w:val="Table5"/>
        <w:tblW w:w="10049.0" w:type="dxa"/>
        <w:jc w:val="left"/>
        <w:tblLayout w:type="fixed"/>
        <w:tblLook w:val="0000"/>
      </w:tblPr>
      <w:tblGrid>
        <w:gridCol w:w="3284"/>
        <w:gridCol w:w="1838"/>
        <w:gridCol w:w="1446"/>
        <w:gridCol w:w="3481"/>
        <w:tblGridChange w:id="0">
          <w:tblGrid>
            <w:gridCol w:w="3284"/>
            <w:gridCol w:w="1838"/>
            <w:gridCol w:w="1446"/>
            <w:gridCol w:w="3481"/>
          </w:tblGrid>
        </w:tblGridChange>
      </w:tblGrid>
      <w:tr>
        <w:trPr>
          <w:cantSplit w:val="0"/>
          <w:tblHeader w:val="0"/>
        </w:trPr>
        <w:tc>
          <w:tcPr>
            <w:gridSpan w:val="2"/>
            <w:shd w:fill="auto" w:val="clear"/>
          </w:tcPr>
          <w:p w:rsidR="00000000" w:rsidDel="00000000" w:rsidP="00000000" w:rsidRDefault="00000000" w:rsidRPr="00000000" w14:paraId="000000E5">
            <w:pPr>
              <w:spacing w:line="360" w:lineRule="auto"/>
              <w:rPr>
                <w:b w:val="1"/>
                <w:sz w:val="26"/>
                <w:szCs w:val="26"/>
              </w:rPr>
            </w:pPr>
            <w:r w:rsidDel="00000000" w:rsidR="00000000" w:rsidRPr="00000000">
              <w:rPr>
                <w:b w:val="1"/>
                <w:sz w:val="26"/>
                <w:szCs w:val="26"/>
                <w:rtl w:val="0"/>
              </w:rPr>
              <w:t xml:space="preserve">              БОЙОРОҠ</w:t>
            </w:r>
          </w:p>
        </w:tc>
        <w:tc>
          <w:tcPr>
            <w:gridSpan w:val="2"/>
            <w:shd w:fill="auto" w:val="clear"/>
          </w:tcPr>
          <w:p w:rsidR="00000000" w:rsidDel="00000000" w:rsidP="00000000" w:rsidRDefault="00000000" w:rsidRPr="00000000" w14:paraId="000000E7">
            <w:pPr>
              <w:spacing w:line="360" w:lineRule="auto"/>
              <w:jc w:val="center"/>
              <w:rPr>
                <w:b w:val="1"/>
                <w:sz w:val="26"/>
                <w:szCs w:val="26"/>
              </w:rPr>
            </w:pPr>
            <w:r w:rsidDel="00000000" w:rsidR="00000000" w:rsidRPr="00000000">
              <w:rPr>
                <w:b w:val="1"/>
                <w:sz w:val="26"/>
                <w:szCs w:val="26"/>
                <w:rtl w:val="0"/>
              </w:rPr>
              <w:t xml:space="preserve">         ПРИКАЗ</w:t>
            </w:r>
          </w:p>
        </w:tc>
      </w:tr>
      <w:tr>
        <w:trPr>
          <w:cantSplit w:val="0"/>
          <w:tblHeader w:val="0"/>
        </w:trPr>
        <w:tc>
          <w:tcPr>
            <w:shd w:fill="auto" w:val="clear"/>
          </w:tcPr>
          <w:p w:rsidR="00000000" w:rsidDel="00000000" w:rsidP="00000000" w:rsidRDefault="00000000" w:rsidRPr="00000000" w14:paraId="000000E9">
            <w:pPr>
              <w:spacing w:line="360" w:lineRule="auto"/>
              <w:ind w:left="317" w:firstLine="0"/>
              <w:jc w:val="center"/>
              <w:rPr>
                <w:b w:val="1"/>
                <w:sz w:val="26"/>
                <w:szCs w:val="26"/>
              </w:rPr>
            </w:pPr>
            <w:r w:rsidDel="00000000" w:rsidR="00000000" w:rsidRPr="00000000">
              <w:rPr>
                <w:sz w:val="26"/>
                <w:szCs w:val="26"/>
                <w:rtl w:val="0"/>
              </w:rPr>
              <w:t xml:space="preserve">«____»________2024 й</w:t>
            </w:r>
            <w:r w:rsidDel="00000000" w:rsidR="00000000" w:rsidRPr="00000000">
              <w:rPr>
                <w:rtl w:val="0"/>
              </w:rPr>
            </w:r>
          </w:p>
        </w:tc>
        <w:tc>
          <w:tcPr>
            <w:gridSpan w:val="2"/>
            <w:shd w:fill="auto" w:val="clear"/>
          </w:tcPr>
          <w:p w:rsidR="00000000" w:rsidDel="00000000" w:rsidP="00000000" w:rsidRDefault="00000000" w:rsidRPr="00000000" w14:paraId="000000EA">
            <w:pPr>
              <w:spacing w:line="360" w:lineRule="auto"/>
              <w:jc w:val="center"/>
              <w:rPr>
                <w:b w:val="1"/>
                <w:sz w:val="26"/>
                <w:szCs w:val="26"/>
              </w:rPr>
            </w:pPr>
            <w:r w:rsidDel="00000000" w:rsidR="00000000" w:rsidRPr="00000000">
              <w:rPr>
                <w:sz w:val="26"/>
                <w:szCs w:val="26"/>
                <w:rtl w:val="0"/>
              </w:rPr>
              <w:t xml:space="preserve">             №______</w:t>
            </w:r>
            <w:r w:rsidDel="00000000" w:rsidR="00000000" w:rsidRPr="00000000">
              <w:rPr>
                <w:rtl w:val="0"/>
              </w:rPr>
            </w:r>
          </w:p>
        </w:tc>
        <w:tc>
          <w:tcPr>
            <w:shd w:fill="auto" w:val="clear"/>
          </w:tcPr>
          <w:p w:rsidR="00000000" w:rsidDel="00000000" w:rsidP="00000000" w:rsidRDefault="00000000" w:rsidRPr="00000000" w14:paraId="000000EC">
            <w:pPr>
              <w:spacing w:line="360" w:lineRule="auto"/>
              <w:rPr>
                <w:sz w:val="26"/>
                <w:szCs w:val="26"/>
              </w:rPr>
            </w:pPr>
            <w:r w:rsidDel="00000000" w:rsidR="00000000" w:rsidRPr="00000000">
              <w:rPr>
                <w:sz w:val="26"/>
                <w:szCs w:val="26"/>
                <w:rtl w:val="0"/>
              </w:rPr>
              <w:t xml:space="preserve">«____»________2024 г.</w:t>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shd w:fill="ffffff" w:val="clear"/>
        <w:rPr>
          <w:sz w:val="26"/>
          <w:szCs w:val="26"/>
        </w:rPr>
      </w:pPr>
      <w:r w:rsidDel="00000000" w:rsidR="00000000" w:rsidRPr="00000000">
        <w:rPr>
          <w:sz w:val="26"/>
          <w:szCs w:val="26"/>
          <w:rtl w:val="0"/>
        </w:rPr>
        <w:t xml:space="preserve">Об организации и проведении</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районного конкурса видеороликов</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 мультфильмов «Держим курс на ПДД»</w:t>
      </w:r>
    </w:p>
    <w:p w:rsidR="00000000" w:rsidDel="00000000" w:rsidP="00000000" w:rsidRDefault="00000000" w:rsidRPr="00000000" w14:paraId="000000F1">
      <w:pPr>
        <w:rPr>
          <w:sz w:val="26"/>
          <w:szCs w:val="26"/>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основании Положения о проведении районного конкурса видеороликов</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 мультфильмов «Держим курс на ПДД» по пропаганде соблюдения правил дорожного движения привлечения внимания широкой общественности к вопросам профилактике правонарушения, привлечения в работу по пропаганде ПДД</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5">
      <w:pPr>
        <w:rPr>
          <w:sz w:val="26"/>
          <w:szCs w:val="26"/>
        </w:rPr>
      </w:pPr>
      <w:r w:rsidDel="00000000" w:rsidR="00000000" w:rsidRPr="00000000">
        <w:rPr>
          <w:rtl w:val="0"/>
        </w:rPr>
      </w:r>
    </w:p>
    <w:p w:rsidR="00000000" w:rsidDel="00000000" w:rsidP="00000000" w:rsidRDefault="00000000" w:rsidRPr="00000000" w14:paraId="000000F6">
      <w:pPr>
        <w:jc w:val="center"/>
        <w:rPr>
          <w:color w:val="000000"/>
          <w:sz w:val="26"/>
          <w:szCs w:val="26"/>
        </w:rPr>
      </w:pPr>
      <w:r w:rsidDel="00000000" w:rsidR="00000000" w:rsidRPr="00000000">
        <w:rPr>
          <w:color w:val="000000"/>
          <w:sz w:val="26"/>
          <w:szCs w:val="26"/>
          <w:rtl w:val="0"/>
        </w:rPr>
        <w:t xml:space="preserve">приказываю:</w:t>
      </w:r>
    </w:p>
    <w:p w:rsidR="00000000" w:rsidDel="00000000" w:rsidP="00000000" w:rsidRDefault="00000000" w:rsidRPr="00000000" w14:paraId="000000F7">
      <w:pPr>
        <w:jc w:val="center"/>
        <w:rPr>
          <w:color w:val="000000"/>
          <w:sz w:val="26"/>
          <w:szCs w:val="26"/>
        </w:rPr>
      </w:pPr>
      <w:r w:rsidDel="00000000" w:rsidR="00000000" w:rsidRPr="00000000">
        <w:rPr>
          <w:rtl w:val="0"/>
        </w:rPr>
      </w:r>
    </w:p>
    <w:p w:rsidR="00000000" w:rsidDel="00000000" w:rsidP="00000000" w:rsidRDefault="00000000" w:rsidRPr="00000000" w14:paraId="000000F8">
      <w:pPr>
        <w:ind w:firstLine="709"/>
        <w:jc w:val="both"/>
        <w:rPr>
          <w:color w:val="000000"/>
          <w:sz w:val="26"/>
          <w:szCs w:val="26"/>
        </w:rPr>
      </w:pPr>
      <w:r w:rsidDel="00000000" w:rsidR="00000000" w:rsidRPr="00000000">
        <w:rPr>
          <w:color w:val="000000"/>
          <w:sz w:val="26"/>
          <w:szCs w:val="26"/>
          <w:rtl w:val="0"/>
        </w:rPr>
        <w:t xml:space="preserve">1. МБОУ ДО «ЦТ «Калейдоскоп» организовать и провести районный конкурс    </w:t>
      </w:r>
    </w:p>
    <w:p w:rsidR="00000000" w:rsidDel="00000000" w:rsidP="00000000" w:rsidRDefault="00000000" w:rsidRPr="00000000" w14:paraId="000000F9">
      <w:pPr>
        <w:jc w:val="both"/>
        <w:rPr>
          <w:color w:val="000000"/>
          <w:sz w:val="26"/>
          <w:szCs w:val="26"/>
        </w:rPr>
      </w:pPr>
      <w:r w:rsidDel="00000000" w:rsidR="00000000" w:rsidRPr="00000000">
        <w:rPr>
          <w:sz w:val="26"/>
          <w:szCs w:val="26"/>
          <w:rtl w:val="0"/>
        </w:rPr>
        <w:t xml:space="preserve">с </w:t>
      </w:r>
      <w:r w:rsidDel="00000000" w:rsidR="00000000" w:rsidRPr="00000000">
        <w:rPr>
          <w:color w:val="000000"/>
          <w:sz w:val="26"/>
          <w:szCs w:val="26"/>
          <w:rtl w:val="0"/>
        </w:rPr>
        <w:t xml:space="preserve">28 октября </w:t>
      </w:r>
      <w:r w:rsidDel="00000000" w:rsidR="00000000" w:rsidRPr="00000000">
        <w:rPr>
          <w:sz w:val="26"/>
          <w:szCs w:val="26"/>
          <w:rtl w:val="0"/>
        </w:rPr>
        <w:t xml:space="preserve">по 30 октября 2024 года</w:t>
      </w:r>
      <w:r w:rsidDel="00000000" w:rsidR="00000000" w:rsidRPr="00000000">
        <w:rPr>
          <w:color w:val="000000"/>
          <w:sz w:val="26"/>
          <w:szCs w:val="26"/>
          <w:rtl w:val="0"/>
        </w:rPr>
        <w:t xml:space="preserve"> в заочном формате.</w:t>
      </w:r>
    </w:p>
    <w:p w:rsidR="00000000" w:rsidDel="00000000" w:rsidP="00000000" w:rsidRDefault="00000000" w:rsidRPr="00000000" w14:paraId="000000FA">
      <w:pPr>
        <w:ind w:firstLine="709"/>
        <w:jc w:val="both"/>
        <w:rPr>
          <w:color w:val="000000"/>
          <w:sz w:val="26"/>
          <w:szCs w:val="26"/>
        </w:rPr>
      </w:pPr>
      <w:r w:rsidDel="00000000" w:rsidR="00000000" w:rsidRPr="00000000">
        <w:rPr>
          <w:color w:val="000000"/>
          <w:sz w:val="26"/>
          <w:szCs w:val="26"/>
          <w:rtl w:val="0"/>
        </w:rPr>
        <w:t xml:space="preserve">2.Утвердить состав жюри конкурса в следующем составе: </w:t>
      </w:r>
    </w:p>
    <w:p w:rsidR="00000000" w:rsidDel="00000000" w:rsidP="00000000" w:rsidRDefault="00000000" w:rsidRPr="00000000" w14:paraId="000000FB">
      <w:pPr>
        <w:ind w:firstLine="709"/>
        <w:jc w:val="both"/>
        <w:rPr>
          <w:color w:val="000000"/>
          <w:sz w:val="26"/>
          <w:szCs w:val="26"/>
        </w:rPr>
      </w:pPr>
      <w:r w:rsidDel="00000000" w:rsidR="00000000" w:rsidRPr="00000000">
        <w:rPr>
          <w:color w:val="000000"/>
          <w:sz w:val="26"/>
          <w:szCs w:val="26"/>
          <w:rtl w:val="0"/>
        </w:rPr>
        <w:t xml:space="preserve">- Акмалова Лейла Салимьяновна, методист МБОУ ДО «НИМЦ» ГО г. Уфа РБ;</w:t>
      </w:r>
    </w:p>
    <w:p w:rsidR="00000000" w:rsidDel="00000000" w:rsidP="00000000" w:rsidRDefault="00000000" w:rsidRPr="00000000" w14:paraId="000000FC">
      <w:pPr>
        <w:ind w:left="284" w:right="283" w:hanging="284"/>
        <w:jc w:val="both"/>
        <w:rPr>
          <w:color w:val="000000"/>
          <w:sz w:val="26"/>
          <w:szCs w:val="26"/>
        </w:rPr>
      </w:pPr>
      <w:r w:rsidDel="00000000" w:rsidR="00000000" w:rsidRPr="00000000">
        <w:rPr>
          <w:color w:val="000000"/>
          <w:sz w:val="26"/>
          <w:szCs w:val="26"/>
          <w:rtl w:val="0"/>
        </w:rPr>
        <w:t xml:space="preserve">           - Кадикова Альбина Фатиховна, майор полиции, начальник отделения</w:t>
      </w:r>
    </w:p>
    <w:p w:rsidR="00000000" w:rsidDel="00000000" w:rsidP="00000000" w:rsidRDefault="00000000" w:rsidRPr="00000000" w14:paraId="000000FD">
      <w:pPr>
        <w:ind w:left="284" w:right="283" w:hanging="284"/>
        <w:jc w:val="both"/>
        <w:rPr>
          <w:color w:val="000000"/>
          <w:sz w:val="26"/>
          <w:szCs w:val="26"/>
        </w:rPr>
      </w:pPr>
      <w:r w:rsidDel="00000000" w:rsidR="00000000" w:rsidRPr="00000000">
        <w:rPr>
          <w:color w:val="000000"/>
          <w:sz w:val="26"/>
          <w:szCs w:val="26"/>
          <w:rtl w:val="0"/>
        </w:rPr>
        <w:t xml:space="preserve">             пропаганды БДД ОГИБДД Управления МВД России по городу Уфе;</w:t>
      </w:r>
    </w:p>
    <w:p w:rsidR="00000000" w:rsidDel="00000000" w:rsidP="00000000" w:rsidRDefault="00000000" w:rsidRPr="00000000" w14:paraId="000000FE">
      <w:pPr>
        <w:ind w:firstLine="709"/>
        <w:jc w:val="both"/>
        <w:rPr>
          <w:color w:val="000000"/>
          <w:sz w:val="26"/>
          <w:szCs w:val="26"/>
        </w:rPr>
      </w:pPr>
      <w:r w:rsidDel="00000000" w:rsidR="00000000" w:rsidRPr="00000000">
        <w:rPr>
          <w:color w:val="000000"/>
          <w:sz w:val="26"/>
          <w:szCs w:val="26"/>
          <w:rtl w:val="0"/>
        </w:rPr>
        <w:t xml:space="preserve">- Наумова Марита Станиславовна, методист МБОУ ДО «ЦТ «Калейдоскоп»; </w:t>
      </w:r>
    </w:p>
    <w:p w:rsidR="00000000" w:rsidDel="00000000" w:rsidP="00000000" w:rsidRDefault="00000000" w:rsidRPr="00000000" w14:paraId="000000FF">
      <w:pPr>
        <w:ind w:firstLine="709"/>
        <w:jc w:val="both"/>
        <w:rPr>
          <w:color w:val="000000"/>
          <w:sz w:val="26"/>
          <w:szCs w:val="26"/>
        </w:rPr>
      </w:pPr>
      <w:r w:rsidDel="00000000" w:rsidR="00000000" w:rsidRPr="00000000">
        <w:rPr>
          <w:color w:val="000000"/>
          <w:sz w:val="26"/>
          <w:szCs w:val="26"/>
          <w:rtl w:val="0"/>
        </w:rPr>
        <w:t xml:space="preserve">- Микишева Светлана Яковлевна, методист МБОУ ДО «ЦТ «Калейдоскоп»; </w:t>
      </w:r>
    </w:p>
    <w:p w:rsidR="00000000" w:rsidDel="00000000" w:rsidP="00000000" w:rsidRDefault="00000000" w:rsidRPr="00000000" w14:paraId="00000100">
      <w:pPr>
        <w:ind w:firstLine="709"/>
        <w:jc w:val="both"/>
        <w:rPr>
          <w:color w:val="000000"/>
          <w:sz w:val="26"/>
          <w:szCs w:val="26"/>
        </w:rPr>
      </w:pPr>
      <w:r w:rsidDel="00000000" w:rsidR="00000000" w:rsidRPr="00000000">
        <w:rPr>
          <w:color w:val="000000"/>
          <w:sz w:val="26"/>
          <w:szCs w:val="26"/>
          <w:rtl w:val="0"/>
        </w:rPr>
        <w:t xml:space="preserve">- Кулакова Оксана Викторовна, методист МБОУ ДО «ЦТ «Калейдоскоп»;</w:t>
      </w:r>
    </w:p>
    <w:p w:rsidR="00000000" w:rsidDel="00000000" w:rsidP="00000000" w:rsidRDefault="00000000" w:rsidRPr="00000000" w14:paraId="00000101">
      <w:pPr>
        <w:ind w:firstLine="709"/>
        <w:jc w:val="both"/>
        <w:rPr>
          <w:color w:val="000000"/>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Гирфатова Лилия Хамитовна, методисту МБОУ ДО «ЦТ «Калейдоскоп».</w:t>
      </w:r>
      <w:r w:rsidDel="00000000" w:rsidR="00000000" w:rsidRPr="00000000">
        <w:rPr>
          <w:rtl w:val="0"/>
        </w:rPr>
      </w:r>
    </w:p>
    <w:p w:rsidR="00000000" w:rsidDel="00000000" w:rsidP="00000000" w:rsidRDefault="00000000" w:rsidRPr="00000000" w14:paraId="00000102">
      <w:pPr>
        <w:ind w:firstLine="709"/>
        <w:jc w:val="both"/>
        <w:rPr>
          <w:color w:val="000000"/>
          <w:sz w:val="26"/>
          <w:szCs w:val="26"/>
        </w:rPr>
      </w:pPr>
      <w:r w:rsidDel="00000000" w:rsidR="00000000" w:rsidRPr="00000000">
        <w:rPr>
          <w:color w:val="000000"/>
          <w:sz w:val="26"/>
          <w:szCs w:val="26"/>
          <w:rtl w:val="0"/>
        </w:rPr>
        <w:t xml:space="preserve">4. Контроль исполнения приказа возлагаю на директора МБОУ ДО «ЦТ    </w:t>
      </w:r>
    </w:p>
    <w:p w:rsidR="00000000" w:rsidDel="00000000" w:rsidP="00000000" w:rsidRDefault="00000000" w:rsidRPr="00000000" w14:paraId="00000103">
      <w:pPr>
        <w:jc w:val="both"/>
        <w:rPr>
          <w:color w:val="000000"/>
          <w:sz w:val="26"/>
          <w:szCs w:val="26"/>
        </w:rPr>
      </w:pPr>
      <w:r w:rsidDel="00000000" w:rsidR="00000000" w:rsidRPr="00000000">
        <w:rPr>
          <w:color w:val="000000"/>
          <w:sz w:val="26"/>
          <w:szCs w:val="26"/>
          <w:rtl w:val="0"/>
        </w:rPr>
        <w:t xml:space="preserve">«Калейдоскоп» Баутдинову М.Х.</w:t>
      </w:r>
    </w:p>
    <w:p w:rsidR="00000000" w:rsidDel="00000000" w:rsidP="00000000" w:rsidRDefault="00000000" w:rsidRPr="00000000" w14:paraId="00000104">
      <w:pPr>
        <w:ind w:firstLine="709"/>
        <w:jc w:val="both"/>
        <w:rPr>
          <w:color w:val="000000"/>
          <w:sz w:val="26"/>
          <w:szCs w:val="26"/>
        </w:rPr>
      </w:pPr>
      <w:r w:rsidDel="00000000" w:rsidR="00000000" w:rsidRPr="00000000">
        <w:rPr>
          <w:rtl w:val="0"/>
        </w:rPr>
      </w:r>
    </w:p>
    <w:p w:rsidR="00000000" w:rsidDel="00000000" w:rsidP="00000000" w:rsidRDefault="00000000" w:rsidRPr="00000000" w14:paraId="00000105">
      <w:pPr>
        <w:ind w:firstLine="709"/>
        <w:jc w:val="both"/>
        <w:rPr>
          <w:color w:val="000000"/>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106">
      <w:pPr>
        <w:jc w:val="both"/>
        <w:rPr>
          <w:color w:val="000000"/>
          <w:sz w:val="26"/>
          <w:szCs w:val="26"/>
        </w:rPr>
      </w:pPr>
      <w:r w:rsidDel="00000000" w:rsidR="00000000" w:rsidRPr="00000000">
        <w:rPr>
          <w:color w:val="000000"/>
          <w:sz w:val="26"/>
          <w:szCs w:val="26"/>
          <w:rtl w:val="0"/>
        </w:rPr>
        <w:t xml:space="preserve">  Начальник отдела образования                                                               Г.М. Адуллина </w:t>
      </w:r>
    </w:p>
    <w:p w:rsidR="00000000" w:rsidDel="00000000" w:rsidP="00000000" w:rsidRDefault="00000000" w:rsidRPr="00000000" w14:paraId="00000107">
      <w:pPr>
        <w:rPr>
          <w:color w:val="000000"/>
          <w:sz w:val="26"/>
          <w:szCs w:val="26"/>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2"/>
      <w:numFmt w:val="decimal"/>
      <w:lvlText w:val="%1."/>
      <w:lvlJc w:val="left"/>
      <w:pPr>
        <w:ind w:left="786" w:hanging="360.00000000000006"/>
      </w:pPr>
      <w:rPr/>
    </w:lvl>
    <w:lvl w:ilvl="1">
      <w:start w:val="1"/>
      <w:numFmt w:val="decimal"/>
      <w:lvlText w:val="%1.%2."/>
      <w:lvlJc w:val="left"/>
      <w:pPr>
        <w:ind w:left="1855" w:hanging="720"/>
      </w:pPr>
      <w:rPr/>
    </w:lvl>
    <w:lvl w:ilvl="2">
      <w:start w:val="1"/>
      <w:numFmt w:val="decimal"/>
      <w:lvlText w:val="%1.%2.%3."/>
      <w:lvlJc w:val="left"/>
      <w:pPr>
        <w:ind w:left="2564" w:hanging="720.0000000000002"/>
      </w:pPr>
      <w:rPr/>
    </w:lvl>
    <w:lvl w:ilvl="3">
      <w:start w:val="1"/>
      <w:numFmt w:val="decimal"/>
      <w:lvlText w:val="%1.%2.%3.%4."/>
      <w:lvlJc w:val="left"/>
      <w:pPr>
        <w:ind w:left="3633" w:hanging="1080"/>
      </w:pPr>
      <w:rPr/>
    </w:lvl>
    <w:lvl w:ilvl="4">
      <w:start w:val="1"/>
      <w:numFmt w:val="decimal"/>
      <w:lvlText w:val="%1.%2.%3.%4.%5."/>
      <w:lvlJc w:val="left"/>
      <w:pPr>
        <w:ind w:left="4342" w:hanging="1080"/>
      </w:pPr>
      <w:rPr/>
    </w:lvl>
    <w:lvl w:ilvl="5">
      <w:start w:val="1"/>
      <w:numFmt w:val="decimal"/>
      <w:lvlText w:val="%1.%2.%3.%4.%5.%6."/>
      <w:lvlJc w:val="left"/>
      <w:pPr>
        <w:ind w:left="5411" w:hanging="1440"/>
      </w:pPr>
      <w:rPr/>
    </w:lvl>
    <w:lvl w:ilvl="6">
      <w:start w:val="1"/>
      <w:numFmt w:val="decimal"/>
      <w:lvlText w:val="%1.%2.%3.%4.%5.%6.%7."/>
      <w:lvlJc w:val="left"/>
      <w:pPr>
        <w:ind w:left="6480" w:hanging="1800"/>
      </w:pPr>
      <w:rPr/>
    </w:lvl>
    <w:lvl w:ilvl="7">
      <w:start w:val="1"/>
      <w:numFmt w:val="decimal"/>
      <w:lvlText w:val="%1.%2.%3.%4.%5.%6.%7.%8."/>
      <w:lvlJc w:val="left"/>
      <w:pPr>
        <w:ind w:left="7189" w:hanging="1800"/>
      </w:pPr>
      <w:rPr/>
    </w:lvl>
    <w:lvl w:ilvl="8">
      <w:start w:val="1"/>
      <w:numFmt w:val="decimal"/>
      <w:lvlText w:val="%1.%2.%3.%4.%5.%6.%7.%8.%9."/>
      <w:lvlJc w:val="left"/>
      <w:pPr>
        <w:ind w:left="8258" w:hanging="21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75" w:hanging="375"/>
      </w:pPr>
      <w:rPr/>
    </w:lvl>
    <w:lvl w:ilvl="1">
      <w:start w:val="2"/>
      <w:numFmt w:val="decimal"/>
      <w:lvlText w:val="%1.%2"/>
      <w:lvlJc w:val="left"/>
      <w:pPr>
        <w:ind w:left="1215" w:hanging="375"/>
      </w:pPr>
      <w:rPr/>
    </w:lvl>
    <w:lvl w:ilvl="2">
      <w:start w:val="1"/>
      <w:numFmt w:val="decimal"/>
      <w:lvlText w:val="%1.%2.%3"/>
      <w:lvlJc w:val="left"/>
      <w:pPr>
        <w:ind w:left="2400" w:hanging="720"/>
      </w:pPr>
      <w:rPr/>
    </w:lvl>
    <w:lvl w:ilvl="3">
      <w:start w:val="1"/>
      <w:numFmt w:val="decimal"/>
      <w:lvlText w:val="%1.%2.%3.%4"/>
      <w:lvlJc w:val="left"/>
      <w:pPr>
        <w:ind w:left="3600" w:hanging="1080"/>
      </w:pPr>
      <w:rPr/>
    </w:lvl>
    <w:lvl w:ilvl="4">
      <w:start w:val="1"/>
      <w:numFmt w:val="decimal"/>
      <w:lvlText w:val="%1.%2.%3.%4.%5"/>
      <w:lvlJc w:val="left"/>
      <w:pPr>
        <w:ind w:left="4440" w:hanging="1080"/>
      </w:pPr>
      <w:rPr/>
    </w:lvl>
    <w:lvl w:ilvl="5">
      <w:start w:val="1"/>
      <w:numFmt w:val="decimal"/>
      <w:lvlText w:val="%1.%2.%3.%4.%5.%6"/>
      <w:lvlJc w:val="left"/>
      <w:pPr>
        <w:ind w:left="5640" w:hanging="1440"/>
      </w:pPr>
      <w:rPr/>
    </w:lvl>
    <w:lvl w:ilvl="6">
      <w:start w:val="1"/>
      <w:numFmt w:val="decimal"/>
      <w:lvlText w:val="%1.%2.%3.%4.%5.%6.%7"/>
      <w:lvlJc w:val="left"/>
      <w:pPr>
        <w:ind w:left="6480" w:hanging="1440"/>
      </w:pPr>
      <w:rPr/>
    </w:lvl>
    <w:lvl w:ilvl="7">
      <w:start w:val="1"/>
      <w:numFmt w:val="decimal"/>
      <w:lvlText w:val="%1.%2.%3.%4.%5.%6.%7.%8"/>
      <w:lvlJc w:val="left"/>
      <w:pPr>
        <w:ind w:left="7680" w:hanging="1800"/>
      </w:pPr>
      <w:rPr/>
    </w:lvl>
    <w:lvl w:ilvl="8">
      <w:start w:val="1"/>
      <w:numFmt w:val="decimal"/>
      <w:lvlText w:val="%1.%2.%3.%4.%5.%6.%7.%8.%9"/>
      <w:lvlJc w:val="left"/>
      <w:pPr>
        <w:ind w:left="8880" w:hanging="2160"/>
      </w:pPr>
      <w:rPr/>
    </w:lvl>
  </w:abstractNum>
  <w:abstractNum w:abstractNumId="5">
    <w:lvl w:ilvl="0">
      <w:start w:val="1"/>
      <w:numFmt w:val="bullet"/>
      <w:lvlText w:val="−"/>
      <w:lvlJc w:val="left"/>
      <w:pPr>
        <w:ind w:left="1288" w:hanging="359.9999999999999"/>
      </w:pPr>
      <w:rPr>
        <w:rFonts w:ascii="Noto Sans Symbols" w:cs="Noto Sans Symbols" w:eastAsia="Noto Sans Symbols" w:hAnsi="Noto Sans Symbols"/>
      </w:rPr>
    </w:lvl>
    <w:lvl w:ilvl="1">
      <w:start w:val="1"/>
      <w:numFmt w:val="bullet"/>
      <w:lvlText w:val="o"/>
      <w:lvlJc w:val="left"/>
      <w:pPr>
        <w:ind w:left="2008" w:hanging="360"/>
      </w:pPr>
      <w:rPr>
        <w:rFonts w:ascii="Courier New" w:cs="Courier New" w:eastAsia="Courier New" w:hAnsi="Courier New"/>
      </w:rPr>
    </w:lvl>
    <w:lvl w:ilvl="2">
      <w:start w:val="1"/>
      <w:numFmt w:val="bullet"/>
      <w:lvlText w:val="▪"/>
      <w:lvlJc w:val="left"/>
      <w:pPr>
        <w:ind w:left="2728" w:hanging="360"/>
      </w:pPr>
      <w:rPr>
        <w:rFonts w:ascii="Noto Sans Symbols" w:cs="Noto Sans Symbols" w:eastAsia="Noto Sans Symbols" w:hAnsi="Noto Sans Symbols"/>
      </w:rPr>
    </w:lvl>
    <w:lvl w:ilvl="3">
      <w:start w:val="1"/>
      <w:numFmt w:val="bullet"/>
      <w:lvlText w:val="●"/>
      <w:lvlJc w:val="left"/>
      <w:pPr>
        <w:ind w:left="3448" w:hanging="360"/>
      </w:pPr>
      <w:rPr>
        <w:rFonts w:ascii="Noto Sans Symbols" w:cs="Noto Sans Symbols" w:eastAsia="Noto Sans Symbols" w:hAnsi="Noto Sans Symbols"/>
      </w:rPr>
    </w:lvl>
    <w:lvl w:ilvl="4">
      <w:start w:val="1"/>
      <w:numFmt w:val="bullet"/>
      <w:lvlText w:val="o"/>
      <w:lvlJc w:val="left"/>
      <w:pPr>
        <w:ind w:left="4168" w:hanging="360"/>
      </w:pPr>
      <w:rPr>
        <w:rFonts w:ascii="Courier New" w:cs="Courier New" w:eastAsia="Courier New" w:hAnsi="Courier New"/>
      </w:rPr>
    </w:lvl>
    <w:lvl w:ilvl="5">
      <w:start w:val="1"/>
      <w:numFmt w:val="bullet"/>
      <w:lvlText w:val="▪"/>
      <w:lvlJc w:val="left"/>
      <w:pPr>
        <w:ind w:left="4888" w:hanging="360"/>
      </w:pPr>
      <w:rPr>
        <w:rFonts w:ascii="Noto Sans Symbols" w:cs="Noto Sans Symbols" w:eastAsia="Noto Sans Symbols" w:hAnsi="Noto Sans Symbols"/>
      </w:rPr>
    </w:lvl>
    <w:lvl w:ilvl="6">
      <w:start w:val="1"/>
      <w:numFmt w:val="bullet"/>
      <w:lvlText w:val="●"/>
      <w:lvlJc w:val="left"/>
      <w:pPr>
        <w:ind w:left="5608" w:hanging="360"/>
      </w:pPr>
      <w:rPr>
        <w:rFonts w:ascii="Noto Sans Symbols" w:cs="Noto Sans Symbols" w:eastAsia="Noto Sans Symbols" w:hAnsi="Noto Sans Symbols"/>
      </w:rPr>
    </w:lvl>
    <w:lvl w:ilvl="7">
      <w:start w:val="1"/>
      <w:numFmt w:val="bullet"/>
      <w:lvlText w:val="o"/>
      <w:lvlJc w:val="left"/>
      <w:pPr>
        <w:ind w:left="6328" w:hanging="360"/>
      </w:pPr>
      <w:rPr>
        <w:rFonts w:ascii="Courier New" w:cs="Courier New" w:eastAsia="Courier New" w:hAnsi="Courier New"/>
      </w:rPr>
    </w:lvl>
    <w:lvl w:ilvl="8">
      <w:start w:val="1"/>
      <w:numFmt w:val="bullet"/>
      <w:lvlText w:val="▪"/>
      <w:lvlJc w:val="left"/>
      <w:pPr>
        <w:ind w:left="704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